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xml:space="preserve">Yves </w:t>
      </w:r>
      <w:proofErr w:type="spellStart"/>
      <w:r w:rsidRPr="003947AC">
        <w:rPr>
          <w:rFonts w:asciiTheme="minorHAnsi" w:hAnsiTheme="minorHAnsi" w:cstheme="minorHAnsi"/>
          <w:sz w:val="22"/>
          <w:szCs w:val="22"/>
        </w:rPr>
        <w:t>Baunay</w:t>
      </w:r>
      <w:proofErr w:type="spellEnd"/>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Chantier travail</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jc w:val="right"/>
        <w:rPr>
          <w:rFonts w:asciiTheme="minorHAnsi" w:hAnsiTheme="minorHAnsi" w:cstheme="minorHAnsi"/>
          <w:sz w:val="22"/>
          <w:szCs w:val="22"/>
        </w:rPr>
      </w:pPr>
      <w:r w:rsidRPr="003947AC">
        <w:rPr>
          <w:rFonts w:asciiTheme="minorHAnsi" w:hAnsiTheme="minorHAnsi" w:cstheme="minorHAnsi"/>
          <w:sz w:val="22"/>
          <w:szCs w:val="22"/>
        </w:rPr>
        <w:t>Les 10 ans du chantier travail et syndicalisme</w:t>
      </w:r>
    </w:p>
    <w:p w:rsidR="00C15029" w:rsidRPr="003947AC" w:rsidRDefault="00C15029" w:rsidP="00C15029">
      <w:pPr>
        <w:pStyle w:val="Standard"/>
        <w:jc w:val="right"/>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jc w:val="center"/>
        <w:rPr>
          <w:rFonts w:asciiTheme="minorHAnsi" w:hAnsiTheme="minorHAnsi" w:cstheme="minorHAnsi"/>
          <w:b/>
          <w:bCs/>
          <w:sz w:val="22"/>
          <w:szCs w:val="22"/>
        </w:rPr>
      </w:pPr>
      <w:r w:rsidRPr="003947AC">
        <w:rPr>
          <w:rFonts w:asciiTheme="minorHAnsi" w:hAnsiTheme="minorHAnsi" w:cstheme="minorHAnsi"/>
          <w:b/>
          <w:bCs/>
          <w:sz w:val="22"/>
          <w:szCs w:val="22"/>
        </w:rPr>
        <w:t>Les bifurcations du chantier travail</w:t>
      </w:r>
    </w:p>
    <w:p w:rsidR="00C15029" w:rsidRPr="003947AC" w:rsidRDefault="00C15029" w:rsidP="00C15029">
      <w:pPr>
        <w:pStyle w:val="Standard"/>
        <w:jc w:val="center"/>
        <w:rPr>
          <w:rFonts w:asciiTheme="minorHAnsi" w:hAnsiTheme="minorHAnsi" w:cstheme="minorHAnsi"/>
          <w:b/>
          <w:bCs/>
          <w:sz w:val="22"/>
          <w:szCs w:val="22"/>
        </w:rPr>
      </w:pPr>
      <w:r w:rsidRPr="003947AC">
        <w:rPr>
          <w:rFonts w:asciiTheme="minorHAnsi" w:hAnsiTheme="minorHAnsi" w:cstheme="minorHAnsi"/>
          <w:b/>
          <w:bCs/>
          <w:sz w:val="22"/>
          <w:szCs w:val="22"/>
        </w:rPr>
        <w:t>Le syndicalisme aux prises avec la transformation du travail</w:t>
      </w:r>
    </w:p>
    <w:p w:rsidR="00C15029" w:rsidRPr="003947AC" w:rsidRDefault="00C15029" w:rsidP="00C15029">
      <w:pPr>
        <w:pStyle w:val="Standard"/>
        <w:jc w:val="center"/>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Les 10 ans du chantier travail, ce sont dix ans d'aventures, de rencontres, de recherches, d'expériences, d'apprentissage mutuel autour de l'activité de travail. Chaque étape a fait émerger des questions vives nouvelles à problématiser et à débattre.</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b/>
          <w:bCs/>
          <w:sz w:val="22"/>
          <w:szCs w:val="22"/>
        </w:rPr>
      </w:pPr>
      <w:r w:rsidRPr="003947AC">
        <w:rPr>
          <w:rFonts w:asciiTheme="minorHAnsi" w:hAnsiTheme="minorHAnsi" w:cstheme="minorHAnsi"/>
          <w:b/>
          <w:bCs/>
          <w:sz w:val="22"/>
          <w:szCs w:val="22"/>
        </w:rPr>
        <w:t>1 – « Est-ce que la FSU s'intéresse au travail ? Évidemment que oui... quoique, à la réflexion... »</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xml:space="preserve">Le chantier travail de l'Institut naît à l'automne 2006, de cette interpellation initiale de Christine </w:t>
      </w:r>
      <w:proofErr w:type="spellStart"/>
      <w:r w:rsidRPr="003947AC">
        <w:rPr>
          <w:rFonts w:asciiTheme="minorHAnsi" w:hAnsiTheme="minorHAnsi" w:cstheme="minorHAnsi"/>
          <w:sz w:val="22"/>
          <w:szCs w:val="22"/>
        </w:rPr>
        <w:t>Castejon</w:t>
      </w:r>
      <w:proofErr w:type="spellEnd"/>
      <w:r w:rsidRPr="003947AC">
        <w:rPr>
          <w:rFonts w:asciiTheme="minorHAnsi" w:hAnsiTheme="minorHAnsi" w:cstheme="minorHAnsi"/>
          <w:sz w:val="22"/>
          <w:szCs w:val="22"/>
        </w:rPr>
        <w:t>.</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Les premiers débats nous aident à voir le travail derrière l'emploi, à sortir de la confusion travail/emploi. Cette impulsion initiale provoque, bouscule, interpelle, enclenche une dynamique.</w:t>
      </w:r>
    </w:p>
    <w:p w:rsidR="005A457B" w:rsidRPr="003947AC" w:rsidRDefault="005A457B"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xml:space="preserve">Témoins : Yves </w:t>
      </w:r>
      <w:proofErr w:type="spellStart"/>
      <w:r w:rsidRPr="003947AC">
        <w:rPr>
          <w:rFonts w:asciiTheme="minorHAnsi" w:hAnsiTheme="minorHAnsi" w:cstheme="minorHAnsi"/>
          <w:sz w:val="22"/>
          <w:szCs w:val="22"/>
        </w:rPr>
        <w:t>Baunay</w:t>
      </w:r>
      <w:proofErr w:type="spellEnd"/>
      <w:r w:rsidRPr="003947AC">
        <w:rPr>
          <w:rFonts w:asciiTheme="minorHAnsi" w:hAnsiTheme="minorHAnsi" w:cstheme="minorHAnsi"/>
          <w:sz w:val="22"/>
          <w:szCs w:val="22"/>
        </w:rPr>
        <w:t xml:space="preserve">, Marylène </w:t>
      </w:r>
      <w:proofErr w:type="spellStart"/>
      <w:r w:rsidRPr="003947AC">
        <w:rPr>
          <w:rFonts w:asciiTheme="minorHAnsi" w:hAnsiTheme="minorHAnsi" w:cstheme="minorHAnsi"/>
          <w:sz w:val="22"/>
          <w:szCs w:val="22"/>
        </w:rPr>
        <w:t>Cahouet</w:t>
      </w:r>
      <w:proofErr w:type="spellEnd"/>
      <w:r w:rsidRPr="003947AC">
        <w:rPr>
          <w:rFonts w:asciiTheme="minorHAnsi" w:hAnsiTheme="minorHAnsi" w:cstheme="minorHAnsi"/>
          <w:sz w:val="22"/>
          <w:szCs w:val="22"/>
        </w:rPr>
        <w:t xml:space="preserve">, Christine </w:t>
      </w:r>
      <w:proofErr w:type="spellStart"/>
      <w:r w:rsidRPr="003947AC">
        <w:rPr>
          <w:rFonts w:asciiTheme="minorHAnsi" w:hAnsiTheme="minorHAnsi" w:cstheme="minorHAnsi"/>
          <w:sz w:val="22"/>
          <w:szCs w:val="22"/>
        </w:rPr>
        <w:t>Castejon</w:t>
      </w:r>
      <w:proofErr w:type="spellEnd"/>
      <w:r w:rsidRPr="003947AC">
        <w:rPr>
          <w:rFonts w:asciiTheme="minorHAnsi" w:hAnsiTheme="minorHAnsi" w:cstheme="minorHAnsi"/>
          <w:sz w:val="22"/>
          <w:szCs w:val="22"/>
        </w:rPr>
        <w:t xml:space="preserve">, Daniel </w:t>
      </w:r>
      <w:proofErr w:type="spellStart"/>
      <w:r w:rsidRPr="003947AC">
        <w:rPr>
          <w:rFonts w:asciiTheme="minorHAnsi" w:hAnsiTheme="minorHAnsi" w:cstheme="minorHAnsi"/>
          <w:sz w:val="22"/>
          <w:szCs w:val="22"/>
        </w:rPr>
        <w:t>Rallet</w:t>
      </w:r>
      <w:proofErr w:type="spellEnd"/>
      <w:r w:rsidRPr="003947AC">
        <w:rPr>
          <w:rFonts w:asciiTheme="minorHAnsi" w:hAnsiTheme="minorHAnsi" w:cstheme="minorHAnsi"/>
          <w:sz w:val="22"/>
          <w:szCs w:val="22"/>
        </w:rPr>
        <w:t>, Sylvette Uzan-</w:t>
      </w:r>
      <w:proofErr w:type="spellStart"/>
      <w:r w:rsidRPr="003947AC">
        <w:rPr>
          <w:rFonts w:asciiTheme="minorHAnsi" w:hAnsiTheme="minorHAnsi" w:cstheme="minorHAnsi"/>
          <w:sz w:val="22"/>
          <w:szCs w:val="22"/>
        </w:rPr>
        <w:t>Chomat</w:t>
      </w:r>
      <w:proofErr w:type="spellEnd"/>
      <w:r w:rsidRPr="003947AC">
        <w:rPr>
          <w:rFonts w:asciiTheme="minorHAnsi" w:hAnsiTheme="minorHAnsi" w:cstheme="minorHAnsi"/>
          <w:sz w:val="22"/>
          <w:szCs w:val="22"/>
        </w:rPr>
        <w:t>.</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b/>
          <w:bCs/>
          <w:sz w:val="22"/>
          <w:szCs w:val="22"/>
        </w:rPr>
      </w:pPr>
      <w:r w:rsidRPr="003947AC">
        <w:rPr>
          <w:rFonts w:asciiTheme="minorHAnsi" w:hAnsiTheme="minorHAnsi" w:cstheme="minorHAnsi"/>
          <w:b/>
          <w:bCs/>
          <w:sz w:val="22"/>
          <w:szCs w:val="22"/>
        </w:rPr>
        <w:t>2 – « Qu'est-ce que la recherche dit du travail ? A la découverte d'un nouveau continent : le travail comme activité humaine »</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xml:space="preserve">Le dossier du n°37-38 de Nouveaux Regards (2007), coordonné par Christine </w:t>
      </w:r>
      <w:proofErr w:type="spellStart"/>
      <w:r w:rsidRPr="003947AC">
        <w:rPr>
          <w:rFonts w:asciiTheme="minorHAnsi" w:hAnsiTheme="minorHAnsi" w:cstheme="minorHAnsi"/>
          <w:sz w:val="22"/>
          <w:szCs w:val="22"/>
        </w:rPr>
        <w:t>Castejon</w:t>
      </w:r>
      <w:proofErr w:type="spellEnd"/>
      <w:r w:rsidRPr="003947AC">
        <w:rPr>
          <w:rFonts w:asciiTheme="minorHAnsi" w:hAnsiTheme="minorHAnsi" w:cstheme="minorHAnsi"/>
          <w:sz w:val="22"/>
          <w:szCs w:val="22"/>
        </w:rPr>
        <w:t xml:space="preserve">, Evelyne Rognon, Yves </w:t>
      </w:r>
      <w:proofErr w:type="spellStart"/>
      <w:r w:rsidRPr="003947AC">
        <w:rPr>
          <w:rFonts w:asciiTheme="minorHAnsi" w:hAnsiTheme="minorHAnsi" w:cstheme="minorHAnsi"/>
          <w:sz w:val="22"/>
          <w:szCs w:val="22"/>
        </w:rPr>
        <w:t>Baunay</w:t>
      </w:r>
      <w:proofErr w:type="spellEnd"/>
      <w:r w:rsidRPr="003947AC">
        <w:rPr>
          <w:rFonts w:asciiTheme="minorHAnsi" w:hAnsiTheme="minorHAnsi" w:cstheme="minorHAnsi"/>
          <w:sz w:val="22"/>
          <w:szCs w:val="22"/>
        </w:rPr>
        <w:t xml:space="preserve"> s'intitule « changer le travail, changer la vie ».</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u w:val="single"/>
        </w:rPr>
        <w:t>Témoins</w:t>
      </w:r>
      <w:r w:rsidRPr="003947AC">
        <w:rPr>
          <w:rFonts w:asciiTheme="minorHAnsi" w:hAnsiTheme="minorHAnsi" w:cstheme="minorHAnsi"/>
          <w:sz w:val="22"/>
          <w:szCs w:val="22"/>
        </w:rPr>
        <w:t xml:space="preserve"> : Outre les coordinateurs, des chercheurs engagés dans la bataille du travail réel : Dominique </w:t>
      </w:r>
      <w:proofErr w:type="spellStart"/>
      <w:r w:rsidRPr="003947AC">
        <w:rPr>
          <w:rFonts w:asciiTheme="minorHAnsi" w:hAnsiTheme="minorHAnsi" w:cstheme="minorHAnsi"/>
          <w:sz w:val="22"/>
          <w:szCs w:val="22"/>
        </w:rPr>
        <w:t>Lhuillier</w:t>
      </w:r>
      <w:proofErr w:type="spellEnd"/>
      <w:r w:rsidRPr="003947AC">
        <w:rPr>
          <w:rFonts w:asciiTheme="minorHAnsi" w:hAnsiTheme="minorHAnsi" w:cstheme="minorHAnsi"/>
          <w:sz w:val="22"/>
          <w:szCs w:val="22"/>
        </w:rPr>
        <w:t xml:space="preserve">, Yves Clot, Yves Schwartz, Christophe </w:t>
      </w:r>
      <w:proofErr w:type="spellStart"/>
      <w:r w:rsidRPr="003947AC">
        <w:rPr>
          <w:rFonts w:asciiTheme="minorHAnsi" w:hAnsiTheme="minorHAnsi" w:cstheme="minorHAnsi"/>
          <w:sz w:val="22"/>
          <w:szCs w:val="22"/>
        </w:rPr>
        <w:t>Dejours</w:t>
      </w:r>
      <w:proofErr w:type="spellEnd"/>
      <w:r w:rsidRPr="003947AC">
        <w:rPr>
          <w:rFonts w:asciiTheme="minorHAnsi" w:hAnsiTheme="minorHAnsi" w:cstheme="minorHAnsi"/>
          <w:sz w:val="22"/>
          <w:szCs w:val="22"/>
        </w:rPr>
        <w:t xml:space="preserve">, Danièle </w:t>
      </w:r>
      <w:proofErr w:type="spellStart"/>
      <w:r w:rsidRPr="003947AC">
        <w:rPr>
          <w:rFonts w:asciiTheme="minorHAnsi" w:hAnsiTheme="minorHAnsi" w:cstheme="minorHAnsi"/>
          <w:sz w:val="22"/>
          <w:szCs w:val="22"/>
        </w:rPr>
        <w:t>Lihart</w:t>
      </w:r>
      <w:proofErr w:type="spellEnd"/>
      <w:r w:rsidRPr="003947AC">
        <w:rPr>
          <w:rFonts w:asciiTheme="minorHAnsi" w:hAnsiTheme="minorHAnsi" w:cstheme="minorHAnsi"/>
          <w:sz w:val="22"/>
          <w:szCs w:val="22"/>
        </w:rPr>
        <w:t xml:space="preserve">, Jacques </w:t>
      </w:r>
      <w:proofErr w:type="spellStart"/>
      <w:r w:rsidRPr="003947AC">
        <w:rPr>
          <w:rFonts w:asciiTheme="minorHAnsi" w:hAnsiTheme="minorHAnsi" w:cstheme="minorHAnsi"/>
          <w:sz w:val="22"/>
          <w:szCs w:val="22"/>
        </w:rPr>
        <w:t>Duraffourg</w:t>
      </w:r>
      <w:proofErr w:type="spellEnd"/>
      <w:r w:rsidRPr="003947AC">
        <w:rPr>
          <w:rFonts w:asciiTheme="minorHAnsi" w:hAnsiTheme="minorHAnsi" w:cstheme="minorHAnsi"/>
          <w:sz w:val="22"/>
          <w:szCs w:val="22"/>
        </w:rPr>
        <w:t xml:space="preserve">, </w:t>
      </w:r>
      <w:proofErr w:type="spellStart"/>
      <w:r w:rsidRPr="003947AC">
        <w:rPr>
          <w:rFonts w:asciiTheme="minorHAnsi" w:hAnsiTheme="minorHAnsi" w:cstheme="minorHAnsi"/>
          <w:sz w:val="22"/>
          <w:szCs w:val="22"/>
        </w:rPr>
        <w:t>jean-Luc</w:t>
      </w:r>
      <w:proofErr w:type="spellEnd"/>
      <w:r w:rsidRPr="003947AC">
        <w:rPr>
          <w:rFonts w:asciiTheme="minorHAnsi" w:hAnsiTheme="minorHAnsi" w:cstheme="minorHAnsi"/>
          <w:sz w:val="22"/>
          <w:szCs w:val="22"/>
        </w:rPr>
        <w:t xml:space="preserve"> Roger, Danièle </w:t>
      </w:r>
      <w:proofErr w:type="spellStart"/>
      <w:r w:rsidRPr="003947AC">
        <w:rPr>
          <w:rFonts w:asciiTheme="minorHAnsi" w:hAnsiTheme="minorHAnsi" w:cstheme="minorHAnsi"/>
          <w:sz w:val="22"/>
          <w:szCs w:val="22"/>
        </w:rPr>
        <w:t>Ruelland</w:t>
      </w:r>
      <w:proofErr w:type="spellEnd"/>
      <w:r w:rsidRPr="003947AC">
        <w:rPr>
          <w:rFonts w:asciiTheme="minorHAnsi" w:hAnsiTheme="minorHAnsi" w:cstheme="minorHAnsi"/>
          <w:sz w:val="22"/>
          <w:szCs w:val="22"/>
        </w:rPr>
        <w:t xml:space="preserve">-Roger, Marie-Anne </w:t>
      </w:r>
      <w:proofErr w:type="spellStart"/>
      <w:r w:rsidRPr="003947AC">
        <w:rPr>
          <w:rFonts w:asciiTheme="minorHAnsi" w:hAnsiTheme="minorHAnsi" w:cstheme="minorHAnsi"/>
          <w:sz w:val="22"/>
          <w:szCs w:val="22"/>
        </w:rPr>
        <w:t>Dujarier</w:t>
      </w:r>
      <w:proofErr w:type="spellEnd"/>
      <w:r w:rsidRPr="003947AC">
        <w:rPr>
          <w:rFonts w:asciiTheme="minorHAnsi" w:hAnsiTheme="minorHAnsi" w:cstheme="minorHAnsi"/>
          <w:sz w:val="22"/>
          <w:szCs w:val="22"/>
        </w:rPr>
        <w:t>.</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u w:val="single"/>
        </w:rPr>
        <w:t>Des syndicalistes curieux</w:t>
      </w:r>
      <w:r w:rsidRPr="003947AC">
        <w:rPr>
          <w:rFonts w:asciiTheme="minorHAnsi" w:hAnsiTheme="minorHAnsi" w:cstheme="minorHAnsi"/>
          <w:sz w:val="22"/>
          <w:szCs w:val="22"/>
        </w:rPr>
        <w:t xml:space="preserve"> : François Bouillon, Régine </w:t>
      </w:r>
      <w:proofErr w:type="spellStart"/>
      <w:r w:rsidRPr="003947AC">
        <w:rPr>
          <w:rFonts w:asciiTheme="minorHAnsi" w:hAnsiTheme="minorHAnsi" w:cstheme="minorHAnsi"/>
          <w:sz w:val="22"/>
          <w:szCs w:val="22"/>
        </w:rPr>
        <w:t>Tassi</w:t>
      </w:r>
      <w:proofErr w:type="spellEnd"/>
      <w:r w:rsidRPr="003947AC">
        <w:rPr>
          <w:rFonts w:asciiTheme="minorHAnsi" w:hAnsiTheme="minorHAnsi" w:cstheme="minorHAnsi"/>
          <w:sz w:val="22"/>
          <w:szCs w:val="22"/>
        </w:rPr>
        <w:t>, Martine Goutte, Micheline Léger, Sylvette Uzan-</w:t>
      </w:r>
      <w:proofErr w:type="spellStart"/>
      <w:r w:rsidRPr="003947AC">
        <w:rPr>
          <w:rFonts w:asciiTheme="minorHAnsi" w:hAnsiTheme="minorHAnsi" w:cstheme="minorHAnsi"/>
          <w:sz w:val="22"/>
          <w:szCs w:val="22"/>
        </w:rPr>
        <w:t>Chomat</w:t>
      </w:r>
      <w:proofErr w:type="spellEnd"/>
      <w:r w:rsidRPr="003947AC">
        <w:rPr>
          <w:rFonts w:asciiTheme="minorHAnsi" w:hAnsiTheme="minorHAnsi" w:cstheme="minorHAnsi"/>
          <w:sz w:val="22"/>
          <w:szCs w:val="22"/>
        </w:rPr>
        <w:t xml:space="preserve">, Guilaine Geffroy, Sylvie Amici, Fabienne </w:t>
      </w:r>
      <w:proofErr w:type="spellStart"/>
      <w:r w:rsidRPr="003947AC">
        <w:rPr>
          <w:rFonts w:asciiTheme="minorHAnsi" w:hAnsiTheme="minorHAnsi" w:cstheme="minorHAnsi"/>
          <w:sz w:val="22"/>
          <w:szCs w:val="22"/>
        </w:rPr>
        <w:t>Khoudar</w:t>
      </w:r>
      <w:proofErr w:type="spellEnd"/>
      <w:r w:rsidRPr="003947AC">
        <w:rPr>
          <w:rFonts w:asciiTheme="minorHAnsi" w:hAnsiTheme="minorHAnsi" w:cstheme="minorHAnsi"/>
          <w:sz w:val="22"/>
          <w:szCs w:val="22"/>
        </w:rPr>
        <w:t xml:space="preserve">, Hélène </w:t>
      </w:r>
      <w:proofErr w:type="spellStart"/>
      <w:r w:rsidRPr="003947AC">
        <w:rPr>
          <w:rFonts w:asciiTheme="minorHAnsi" w:hAnsiTheme="minorHAnsi" w:cstheme="minorHAnsi"/>
          <w:sz w:val="22"/>
          <w:szCs w:val="22"/>
        </w:rPr>
        <w:t>Latger</w:t>
      </w:r>
      <w:proofErr w:type="spellEnd"/>
      <w:r w:rsidRPr="003947AC">
        <w:rPr>
          <w:rFonts w:asciiTheme="minorHAnsi" w:hAnsiTheme="minorHAnsi" w:cstheme="minorHAnsi"/>
          <w:sz w:val="22"/>
          <w:szCs w:val="22"/>
        </w:rPr>
        <w:t xml:space="preserve">, Catherine </w:t>
      </w:r>
      <w:proofErr w:type="spellStart"/>
      <w:r w:rsidRPr="003947AC">
        <w:rPr>
          <w:rFonts w:asciiTheme="minorHAnsi" w:hAnsiTheme="minorHAnsi" w:cstheme="minorHAnsi"/>
          <w:sz w:val="22"/>
          <w:szCs w:val="22"/>
        </w:rPr>
        <w:t>Remermier</w:t>
      </w:r>
      <w:proofErr w:type="spellEnd"/>
      <w:r w:rsidRPr="003947AC">
        <w:rPr>
          <w:rFonts w:asciiTheme="minorHAnsi" w:hAnsiTheme="minorHAnsi" w:cstheme="minorHAnsi"/>
          <w:sz w:val="22"/>
          <w:szCs w:val="22"/>
        </w:rPr>
        <w:t xml:space="preserve">, Christelle Serra, Roland </w:t>
      </w:r>
      <w:proofErr w:type="spellStart"/>
      <w:r w:rsidRPr="003947AC">
        <w:rPr>
          <w:rFonts w:asciiTheme="minorHAnsi" w:hAnsiTheme="minorHAnsi" w:cstheme="minorHAnsi"/>
          <w:sz w:val="22"/>
          <w:szCs w:val="22"/>
        </w:rPr>
        <w:t>Cecotti</w:t>
      </w:r>
      <w:proofErr w:type="spellEnd"/>
      <w:r w:rsidRPr="003947AC">
        <w:rPr>
          <w:rFonts w:asciiTheme="minorHAnsi" w:hAnsiTheme="minorHAnsi" w:cstheme="minorHAnsi"/>
          <w:sz w:val="22"/>
          <w:szCs w:val="22"/>
        </w:rPr>
        <w:t xml:space="preserve">-Ricci, Michel </w:t>
      </w:r>
      <w:proofErr w:type="spellStart"/>
      <w:r w:rsidRPr="003947AC">
        <w:rPr>
          <w:rFonts w:asciiTheme="minorHAnsi" w:hAnsiTheme="minorHAnsi" w:cstheme="minorHAnsi"/>
          <w:sz w:val="22"/>
          <w:szCs w:val="22"/>
        </w:rPr>
        <w:t>Angot</w:t>
      </w:r>
      <w:proofErr w:type="spellEnd"/>
      <w:r w:rsidRPr="003947AC">
        <w:rPr>
          <w:rFonts w:asciiTheme="minorHAnsi" w:hAnsiTheme="minorHAnsi" w:cstheme="minorHAnsi"/>
          <w:sz w:val="22"/>
          <w:szCs w:val="22"/>
        </w:rPr>
        <w:t xml:space="preserve">, Claudie Martens, Sophie </w:t>
      </w:r>
      <w:proofErr w:type="spellStart"/>
      <w:r w:rsidRPr="003947AC">
        <w:rPr>
          <w:rFonts w:asciiTheme="minorHAnsi" w:hAnsiTheme="minorHAnsi" w:cstheme="minorHAnsi"/>
          <w:sz w:val="22"/>
          <w:szCs w:val="22"/>
        </w:rPr>
        <w:t>Zafari</w:t>
      </w:r>
      <w:proofErr w:type="spellEnd"/>
      <w:r w:rsidRPr="003947AC">
        <w:rPr>
          <w:rFonts w:asciiTheme="minorHAnsi" w:hAnsiTheme="minorHAnsi" w:cstheme="minorHAnsi"/>
          <w:sz w:val="22"/>
          <w:szCs w:val="22"/>
        </w:rPr>
        <w:t>, Gisèle Jean.</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Tout confirme que chercheurs et syndicalistes ont des représentations très divergentes du travail. Mais la rencontre portera ses fruits, avec le temps.</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b/>
          <w:bCs/>
          <w:sz w:val="22"/>
          <w:szCs w:val="22"/>
        </w:rPr>
      </w:pPr>
      <w:r w:rsidRPr="003947AC">
        <w:rPr>
          <w:rFonts w:asciiTheme="minorHAnsi" w:hAnsiTheme="minorHAnsi" w:cstheme="minorHAnsi"/>
          <w:b/>
          <w:bCs/>
          <w:sz w:val="22"/>
          <w:szCs w:val="22"/>
        </w:rPr>
        <w:t>3 - « Et les autres syndicats, en dehors de la FSU, parlent-ils du travail ? Ils ne nous ont pas attendus »</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En 2008 et 2009, deux forums sur le travail sont organisés avec des syndicalistes de la FSU, de la CGT, de la CFDT, de Solidaires, de la CFE-CGC</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Le débat est vif entre syndicalistes et chercheurs : entre approches micro et macro du travail, que de malentendus ! Ce n'est qu'un début, le débat continue.</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u w:val="single"/>
        </w:rPr>
        <w:t>Témoins</w:t>
      </w:r>
      <w:r w:rsidRPr="003947AC">
        <w:rPr>
          <w:rFonts w:asciiTheme="minorHAnsi" w:hAnsiTheme="minorHAnsi" w:cstheme="minorHAnsi"/>
          <w:sz w:val="22"/>
          <w:szCs w:val="22"/>
        </w:rPr>
        <w:t xml:space="preserve"> : Pour la FSU, Michelle Olivier, Frédérique </w:t>
      </w:r>
      <w:proofErr w:type="spellStart"/>
      <w:r w:rsidRPr="003947AC">
        <w:rPr>
          <w:rFonts w:asciiTheme="minorHAnsi" w:hAnsiTheme="minorHAnsi" w:cstheme="minorHAnsi"/>
          <w:sz w:val="22"/>
          <w:szCs w:val="22"/>
        </w:rPr>
        <w:t>Rollet</w:t>
      </w:r>
      <w:proofErr w:type="spellEnd"/>
      <w:r w:rsidRPr="003947AC">
        <w:rPr>
          <w:rFonts w:asciiTheme="minorHAnsi" w:hAnsiTheme="minorHAnsi" w:cstheme="minorHAnsi"/>
          <w:sz w:val="22"/>
          <w:szCs w:val="22"/>
        </w:rPr>
        <w:t xml:space="preserve">. Pour la CGT : Yves </w:t>
      </w:r>
      <w:proofErr w:type="spellStart"/>
      <w:r w:rsidRPr="003947AC">
        <w:rPr>
          <w:rFonts w:asciiTheme="minorHAnsi" w:hAnsiTheme="minorHAnsi" w:cstheme="minorHAnsi"/>
          <w:sz w:val="22"/>
          <w:szCs w:val="22"/>
        </w:rPr>
        <w:t>Bongiorno</w:t>
      </w:r>
      <w:proofErr w:type="spellEnd"/>
      <w:r w:rsidRPr="003947AC">
        <w:rPr>
          <w:rFonts w:asciiTheme="minorHAnsi" w:hAnsiTheme="minorHAnsi" w:cstheme="minorHAnsi"/>
          <w:sz w:val="22"/>
          <w:szCs w:val="22"/>
        </w:rPr>
        <w:t xml:space="preserve">, Jean-François </w:t>
      </w:r>
      <w:proofErr w:type="spellStart"/>
      <w:r w:rsidRPr="003947AC">
        <w:rPr>
          <w:rFonts w:asciiTheme="minorHAnsi" w:hAnsiTheme="minorHAnsi" w:cstheme="minorHAnsi"/>
          <w:sz w:val="22"/>
          <w:szCs w:val="22"/>
        </w:rPr>
        <w:t>Naton</w:t>
      </w:r>
      <w:proofErr w:type="spellEnd"/>
      <w:r w:rsidRPr="003947AC">
        <w:rPr>
          <w:rFonts w:asciiTheme="minorHAnsi" w:hAnsiTheme="minorHAnsi" w:cstheme="minorHAnsi"/>
          <w:sz w:val="22"/>
          <w:szCs w:val="22"/>
        </w:rPr>
        <w:t xml:space="preserve">. Pour Solidaires </w:t>
      </w:r>
      <w:proofErr w:type="spellStart"/>
      <w:r w:rsidRPr="003947AC">
        <w:rPr>
          <w:rFonts w:asciiTheme="minorHAnsi" w:hAnsiTheme="minorHAnsi" w:cstheme="minorHAnsi"/>
          <w:sz w:val="22"/>
          <w:szCs w:val="22"/>
        </w:rPr>
        <w:t>Eric</w:t>
      </w:r>
      <w:proofErr w:type="spellEnd"/>
      <w:r w:rsidRPr="003947AC">
        <w:rPr>
          <w:rFonts w:asciiTheme="minorHAnsi" w:hAnsiTheme="minorHAnsi" w:cstheme="minorHAnsi"/>
          <w:sz w:val="22"/>
          <w:szCs w:val="22"/>
        </w:rPr>
        <w:t xml:space="preserve"> </w:t>
      </w:r>
      <w:proofErr w:type="spellStart"/>
      <w:r w:rsidRPr="003947AC">
        <w:rPr>
          <w:rFonts w:asciiTheme="minorHAnsi" w:hAnsiTheme="minorHAnsi" w:cstheme="minorHAnsi"/>
          <w:sz w:val="22"/>
          <w:szCs w:val="22"/>
        </w:rPr>
        <w:t>Beynel</w:t>
      </w:r>
      <w:proofErr w:type="spellEnd"/>
      <w:r w:rsidRPr="003947AC">
        <w:rPr>
          <w:rFonts w:asciiTheme="minorHAnsi" w:hAnsiTheme="minorHAnsi" w:cstheme="minorHAnsi"/>
          <w:sz w:val="22"/>
          <w:szCs w:val="22"/>
        </w:rPr>
        <w:t xml:space="preserve">. Laurence </w:t>
      </w:r>
      <w:proofErr w:type="spellStart"/>
      <w:r w:rsidRPr="003947AC">
        <w:rPr>
          <w:rFonts w:asciiTheme="minorHAnsi" w:hAnsiTheme="minorHAnsi" w:cstheme="minorHAnsi"/>
          <w:sz w:val="22"/>
          <w:szCs w:val="22"/>
        </w:rPr>
        <w:t>Thery</w:t>
      </w:r>
      <w:proofErr w:type="spellEnd"/>
      <w:r w:rsidRPr="003947AC">
        <w:rPr>
          <w:rFonts w:asciiTheme="minorHAnsi" w:hAnsiTheme="minorHAnsi" w:cstheme="minorHAnsi"/>
          <w:sz w:val="22"/>
          <w:szCs w:val="22"/>
        </w:rPr>
        <w:t>, alors secrétaire confédérale de la CFDT, tente de faire le lien entre recherche et « résistance collective à l'intensification du travail ».</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b/>
          <w:bCs/>
          <w:sz w:val="22"/>
          <w:szCs w:val="22"/>
        </w:rPr>
      </w:pPr>
      <w:r w:rsidRPr="003947AC">
        <w:rPr>
          <w:rFonts w:asciiTheme="minorHAnsi" w:hAnsiTheme="minorHAnsi" w:cstheme="minorHAnsi"/>
          <w:b/>
          <w:bCs/>
          <w:sz w:val="22"/>
          <w:szCs w:val="22"/>
        </w:rPr>
        <w:t>4 - « Que savons-nous du travail réel des enseignants ? Le visible et l'invisible »</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xml:space="preserve">En 2010, l'Institut de recherche de la FSU concrétise la coopération productive entre syndicalistes et chercheurs en éditant </w:t>
      </w:r>
      <w:r w:rsidRPr="003947AC">
        <w:rPr>
          <w:rFonts w:asciiTheme="minorHAnsi" w:hAnsiTheme="minorHAnsi" w:cstheme="minorHAnsi"/>
          <w:i/>
          <w:sz w:val="22"/>
          <w:szCs w:val="22"/>
        </w:rPr>
        <w:t>Le travail enseignant. Le visible et l'invisible</w:t>
      </w:r>
      <w:r w:rsidRPr="003947AC">
        <w:rPr>
          <w:rFonts w:asciiTheme="minorHAnsi" w:hAnsiTheme="minorHAnsi" w:cstheme="minorHAnsi"/>
          <w:sz w:val="22"/>
          <w:szCs w:val="22"/>
        </w:rPr>
        <w:t>.</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u w:val="single"/>
        </w:rPr>
        <w:t>Coordonné</w:t>
      </w:r>
      <w:r w:rsidRPr="003947AC">
        <w:rPr>
          <w:rFonts w:asciiTheme="minorHAnsi" w:hAnsiTheme="minorHAnsi" w:cstheme="minorHAnsi"/>
          <w:sz w:val="22"/>
          <w:szCs w:val="22"/>
        </w:rPr>
        <w:t xml:space="preserve"> par Yves </w:t>
      </w:r>
      <w:proofErr w:type="spellStart"/>
      <w:r w:rsidRPr="003947AC">
        <w:rPr>
          <w:rFonts w:asciiTheme="minorHAnsi" w:hAnsiTheme="minorHAnsi" w:cstheme="minorHAnsi"/>
          <w:sz w:val="22"/>
          <w:szCs w:val="22"/>
        </w:rPr>
        <w:t>Baunay</w:t>
      </w:r>
      <w:proofErr w:type="spellEnd"/>
      <w:r w:rsidRPr="003947AC">
        <w:rPr>
          <w:rFonts w:asciiTheme="minorHAnsi" w:hAnsiTheme="minorHAnsi" w:cstheme="minorHAnsi"/>
          <w:sz w:val="22"/>
          <w:szCs w:val="22"/>
        </w:rPr>
        <w:t xml:space="preserve">, Marylène </w:t>
      </w:r>
      <w:proofErr w:type="spellStart"/>
      <w:r w:rsidRPr="003947AC">
        <w:rPr>
          <w:rFonts w:asciiTheme="minorHAnsi" w:hAnsiTheme="minorHAnsi" w:cstheme="minorHAnsi"/>
          <w:sz w:val="22"/>
          <w:szCs w:val="22"/>
        </w:rPr>
        <w:t>Cahouet</w:t>
      </w:r>
      <w:proofErr w:type="spellEnd"/>
      <w:r w:rsidRPr="003947AC">
        <w:rPr>
          <w:rFonts w:asciiTheme="minorHAnsi" w:hAnsiTheme="minorHAnsi" w:cstheme="minorHAnsi"/>
          <w:sz w:val="22"/>
          <w:szCs w:val="22"/>
        </w:rPr>
        <w:t xml:space="preserve">, Gérard Grosse, Michelle Olivier, Daniel </w:t>
      </w:r>
      <w:proofErr w:type="spellStart"/>
      <w:r w:rsidRPr="003947AC">
        <w:rPr>
          <w:rFonts w:asciiTheme="minorHAnsi" w:hAnsiTheme="minorHAnsi" w:cstheme="minorHAnsi"/>
          <w:sz w:val="22"/>
          <w:szCs w:val="22"/>
        </w:rPr>
        <w:t>Rallet</w:t>
      </w:r>
      <w:proofErr w:type="spellEnd"/>
      <w:r w:rsidRPr="003947AC">
        <w:rPr>
          <w:rFonts w:asciiTheme="minorHAnsi" w:hAnsiTheme="minorHAnsi" w:cstheme="minorHAnsi"/>
          <w:sz w:val="22"/>
          <w:szCs w:val="22"/>
        </w:rPr>
        <w:t xml:space="preserve"> pour le chantier travail.</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u w:val="single"/>
        </w:rPr>
        <w:t xml:space="preserve">Avec des contributions de </w:t>
      </w:r>
      <w:proofErr w:type="spellStart"/>
      <w:r w:rsidRPr="003947AC">
        <w:rPr>
          <w:rFonts w:asciiTheme="minorHAnsi" w:hAnsiTheme="minorHAnsi" w:cstheme="minorHAnsi"/>
          <w:sz w:val="22"/>
          <w:szCs w:val="22"/>
          <w:u w:val="single"/>
        </w:rPr>
        <w:t>chercheur-es</w:t>
      </w:r>
      <w:proofErr w:type="spellEnd"/>
      <w:r w:rsidRPr="003947AC">
        <w:rPr>
          <w:rFonts w:asciiTheme="minorHAnsi" w:hAnsiTheme="minorHAnsi" w:cstheme="minorHAnsi"/>
          <w:sz w:val="22"/>
          <w:szCs w:val="22"/>
        </w:rPr>
        <w:t> : Dominique Cau-</w:t>
      </w:r>
      <w:proofErr w:type="spellStart"/>
      <w:r w:rsidRPr="003947AC">
        <w:rPr>
          <w:rFonts w:asciiTheme="minorHAnsi" w:hAnsiTheme="minorHAnsi" w:cstheme="minorHAnsi"/>
          <w:sz w:val="22"/>
          <w:szCs w:val="22"/>
        </w:rPr>
        <w:t>Bareille</w:t>
      </w:r>
      <w:proofErr w:type="spellEnd"/>
      <w:r w:rsidRPr="003947AC">
        <w:rPr>
          <w:rFonts w:asciiTheme="minorHAnsi" w:hAnsiTheme="minorHAnsi" w:cstheme="minorHAnsi"/>
          <w:sz w:val="22"/>
          <w:szCs w:val="22"/>
        </w:rPr>
        <w:t xml:space="preserve">, Corinne </w:t>
      </w:r>
      <w:proofErr w:type="spellStart"/>
      <w:r w:rsidRPr="003947AC">
        <w:rPr>
          <w:rFonts w:asciiTheme="minorHAnsi" w:hAnsiTheme="minorHAnsi" w:cstheme="minorHAnsi"/>
          <w:sz w:val="22"/>
          <w:szCs w:val="22"/>
        </w:rPr>
        <w:t>Gaudart</w:t>
      </w:r>
      <w:proofErr w:type="spellEnd"/>
      <w:r w:rsidRPr="003947AC">
        <w:rPr>
          <w:rFonts w:asciiTheme="minorHAnsi" w:hAnsiTheme="minorHAnsi" w:cstheme="minorHAnsi"/>
          <w:sz w:val="22"/>
          <w:szCs w:val="22"/>
        </w:rPr>
        <w:t xml:space="preserve">, Jean-Luc Roger, Cécile Briec. Et </w:t>
      </w:r>
      <w:r w:rsidRPr="003947AC">
        <w:rPr>
          <w:rFonts w:asciiTheme="minorHAnsi" w:hAnsiTheme="minorHAnsi" w:cstheme="minorHAnsi"/>
          <w:sz w:val="22"/>
          <w:szCs w:val="22"/>
          <w:u w:val="single"/>
        </w:rPr>
        <w:t>de syndicalistes</w:t>
      </w:r>
      <w:r w:rsidRPr="003947AC">
        <w:rPr>
          <w:rFonts w:asciiTheme="minorHAnsi" w:hAnsiTheme="minorHAnsi" w:cstheme="minorHAnsi"/>
          <w:sz w:val="22"/>
          <w:szCs w:val="22"/>
        </w:rPr>
        <w:t xml:space="preserve"> de : Sud PTT, Patrick </w:t>
      </w:r>
      <w:proofErr w:type="spellStart"/>
      <w:r w:rsidRPr="003947AC">
        <w:rPr>
          <w:rFonts w:asciiTheme="minorHAnsi" w:hAnsiTheme="minorHAnsi" w:cstheme="minorHAnsi"/>
          <w:sz w:val="22"/>
          <w:szCs w:val="22"/>
        </w:rPr>
        <w:t>Ackerman</w:t>
      </w:r>
      <w:proofErr w:type="spellEnd"/>
      <w:r w:rsidRPr="003947AC">
        <w:rPr>
          <w:rFonts w:asciiTheme="minorHAnsi" w:hAnsiTheme="minorHAnsi" w:cstheme="minorHAnsi"/>
          <w:sz w:val="22"/>
          <w:szCs w:val="22"/>
        </w:rPr>
        <w:t xml:space="preserve"> ; de la fédération CGT de la métallurgie, Yves </w:t>
      </w:r>
      <w:proofErr w:type="spellStart"/>
      <w:r w:rsidRPr="003947AC">
        <w:rPr>
          <w:rFonts w:asciiTheme="minorHAnsi" w:hAnsiTheme="minorHAnsi" w:cstheme="minorHAnsi"/>
          <w:sz w:val="22"/>
          <w:szCs w:val="22"/>
        </w:rPr>
        <w:lastRenderedPageBreak/>
        <w:t>Bongiorno</w:t>
      </w:r>
      <w:proofErr w:type="spellEnd"/>
      <w:r w:rsidRPr="003947AC">
        <w:rPr>
          <w:rFonts w:asciiTheme="minorHAnsi" w:hAnsiTheme="minorHAnsi" w:cstheme="minorHAnsi"/>
          <w:sz w:val="22"/>
          <w:szCs w:val="22"/>
        </w:rPr>
        <w:t xml:space="preserve"> ; de la CGT, groupe Renault, Fabien </w:t>
      </w:r>
      <w:proofErr w:type="spellStart"/>
      <w:r w:rsidRPr="003947AC">
        <w:rPr>
          <w:rFonts w:asciiTheme="minorHAnsi" w:hAnsiTheme="minorHAnsi" w:cstheme="minorHAnsi"/>
          <w:sz w:val="22"/>
          <w:szCs w:val="22"/>
        </w:rPr>
        <w:t>Gache</w:t>
      </w:r>
      <w:proofErr w:type="spellEnd"/>
      <w:r w:rsidRPr="003947AC">
        <w:rPr>
          <w:rFonts w:asciiTheme="minorHAnsi" w:hAnsiTheme="minorHAnsi" w:cstheme="minorHAnsi"/>
          <w:sz w:val="22"/>
          <w:szCs w:val="22"/>
        </w:rPr>
        <w:t xml:space="preserve"> et de la FSU : du SNUIPP 89, du SNES : Marie-Hélène Motard ; du </w:t>
      </w:r>
      <w:proofErr w:type="spellStart"/>
      <w:r w:rsidRPr="003947AC">
        <w:rPr>
          <w:rFonts w:asciiTheme="minorHAnsi" w:hAnsiTheme="minorHAnsi" w:cstheme="minorHAnsi"/>
          <w:sz w:val="22"/>
          <w:szCs w:val="22"/>
        </w:rPr>
        <w:t>Snuipp</w:t>
      </w:r>
      <w:proofErr w:type="spellEnd"/>
      <w:r w:rsidRPr="003947AC">
        <w:rPr>
          <w:rFonts w:asciiTheme="minorHAnsi" w:hAnsiTheme="minorHAnsi" w:cstheme="minorHAnsi"/>
          <w:sz w:val="22"/>
          <w:szCs w:val="22"/>
        </w:rPr>
        <w:t xml:space="preserve"> 94 : Marc </w:t>
      </w:r>
      <w:proofErr w:type="spellStart"/>
      <w:r w:rsidRPr="003947AC">
        <w:rPr>
          <w:rFonts w:asciiTheme="minorHAnsi" w:hAnsiTheme="minorHAnsi" w:cstheme="minorHAnsi"/>
          <w:sz w:val="22"/>
          <w:szCs w:val="22"/>
        </w:rPr>
        <w:t>Lesvignes</w:t>
      </w:r>
      <w:proofErr w:type="spellEnd"/>
      <w:r w:rsidRPr="003947AC">
        <w:rPr>
          <w:rFonts w:asciiTheme="minorHAnsi" w:hAnsiTheme="minorHAnsi" w:cstheme="minorHAnsi"/>
          <w:sz w:val="22"/>
          <w:szCs w:val="22"/>
        </w:rPr>
        <w:t xml:space="preserve">. </w:t>
      </w:r>
      <w:proofErr w:type="spellStart"/>
      <w:r w:rsidRPr="003947AC">
        <w:rPr>
          <w:rFonts w:asciiTheme="minorHAnsi" w:hAnsiTheme="minorHAnsi" w:cstheme="minorHAnsi"/>
          <w:sz w:val="22"/>
          <w:szCs w:val="22"/>
          <w:u w:val="single"/>
        </w:rPr>
        <w:t>Post-face</w:t>
      </w:r>
      <w:proofErr w:type="spellEnd"/>
      <w:r w:rsidRPr="003947AC">
        <w:rPr>
          <w:rFonts w:asciiTheme="minorHAnsi" w:hAnsiTheme="minorHAnsi" w:cstheme="minorHAnsi"/>
          <w:sz w:val="22"/>
          <w:szCs w:val="22"/>
        </w:rPr>
        <w:t xml:space="preserve"> de Bernadette </w:t>
      </w:r>
      <w:proofErr w:type="spellStart"/>
      <w:r w:rsidRPr="003947AC">
        <w:rPr>
          <w:rFonts w:asciiTheme="minorHAnsi" w:hAnsiTheme="minorHAnsi" w:cstheme="minorHAnsi"/>
          <w:sz w:val="22"/>
          <w:szCs w:val="22"/>
        </w:rPr>
        <w:t>Groison</w:t>
      </w:r>
      <w:proofErr w:type="spellEnd"/>
      <w:r w:rsidRPr="003947AC">
        <w:rPr>
          <w:rFonts w:asciiTheme="minorHAnsi" w:hAnsiTheme="minorHAnsi" w:cstheme="minorHAnsi"/>
          <w:sz w:val="22"/>
          <w:szCs w:val="22"/>
        </w:rPr>
        <w:t>, secrétaire générale de la FSU.</w:t>
      </w:r>
    </w:p>
    <w:p w:rsidR="00C15029" w:rsidRPr="003947AC" w:rsidRDefault="00C15029" w:rsidP="00C15029">
      <w:pPr>
        <w:pStyle w:val="Standard"/>
        <w:rPr>
          <w:rFonts w:asciiTheme="minorHAnsi" w:hAnsiTheme="minorHAnsi" w:cstheme="minorHAnsi"/>
          <w:sz w:val="22"/>
          <w:szCs w:val="22"/>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Mais que peut-on bien faire syndicalement du travail à partir de ce qu'en disent les gens ? Le débat n'est pas clos.</w:t>
      </w:r>
    </w:p>
    <w:p w:rsidR="00C15029" w:rsidRPr="003947AC" w:rsidRDefault="00C15029" w:rsidP="00C15029">
      <w:pPr>
        <w:pStyle w:val="Standard"/>
        <w:rPr>
          <w:rFonts w:asciiTheme="minorHAnsi" w:hAnsiTheme="minorHAnsi" w:cstheme="minorHAnsi"/>
          <w:sz w:val="22"/>
          <w:szCs w:val="22"/>
          <w:u w:val="single"/>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b/>
          <w:bCs/>
          <w:sz w:val="22"/>
          <w:szCs w:val="22"/>
        </w:rPr>
        <w:t>5 - « Parler du travail : un outil important de l'action syndicale ? Oui sans doute mais cela ne va pas de soi ! Et après ? »</w:t>
      </w:r>
    </w:p>
    <w:p w:rsidR="00C15029" w:rsidRPr="003947AC" w:rsidRDefault="00C15029" w:rsidP="00C15029">
      <w:pPr>
        <w:pStyle w:val="Standard"/>
        <w:rPr>
          <w:rFonts w:asciiTheme="minorHAnsi" w:hAnsiTheme="minorHAnsi" w:cstheme="minorHAnsi"/>
          <w:sz w:val="22"/>
          <w:szCs w:val="22"/>
          <w:u w:val="single"/>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Un foisonnement d'expériences, stages, séminaires, colloques, chantiers... témoigne de la mise au travail de la FSU et de ses syndicats sur le travail : au niveau départemental, régional, national.</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Impossible de tout recenser. Quelques exemples :</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Les chantiers lancés par le SNES, le SNUIPP, le SNU-TEF, le SNU-Pôle emploi, le SNETAP...</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Les initiatives  régionales : FSU Rhône-Alpes, Ile de France, PACA, Bourgogne, Alsace, Poitou-Charentes, Bretagne …</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xml:space="preserve">- Les initiatives départementales : FSU 91, 13, 78, 77... </w:t>
      </w:r>
    </w:p>
    <w:p w:rsidR="00C15029" w:rsidRPr="003947AC" w:rsidRDefault="00C15029" w:rsidP="00C15029">
      <w:pPr>
        <w:pStyle w:val="Standard"/>
        <w:rPr>
          <w:rFonts w:asciiTheme="minorHAnsi" w:hAnsiTheme="minorHAnsi" w:cstheme="minorHAnsi"/>
          <w:color w:val="00B0F0"/>
          <w:sz w:val="22"/>
          <w:szCs w:val="22"/>
        </w:rPr>
      </w:pPr>
      <w:r w:rsidRPr="003947AC">
        <w:rPr>
          <w:rFonts w:asciiTheme="minorHAnsi" w:hAnsiTheme="minorHAnsi" w:cstheme="minorHAnsi"/>
          <w:sz w:val="22"/>
          <w:szCs w:val="22"/>
          <w:u w:val="single"/>
        </w:rPr>
        <w:t xml:space="preserve"> </w:t>
      </w:r>
      <w:bookmarkStart w:id="0" w:name="_GoBack"/>
      <w:bookmarkEnd w:id="0"/>
    </w:p>
    <w:p w:rsidR="00C15029" w:rsidRPr="007A10D4" w:rsidRDefault="00C15029" w:rsidP="00C15029">
      <w:pPr>
        <w:pStyle w:val="Standard"/>
        <w:rPr>
          <w:rFonts w:asciiTheme="minorHAnsi" w:hAnsiTheme="minorHAnsi" w:cstheme="minorHAnsi"/>
          <w:sz w:val="22"/>
          <w:szCs w:val="22"/>
        </w:rPr>
      </w:pPr>
      <w:r w:rsidRPr="007A10D4">
        <w:rPr>
          <w:rFonts w:asciiTheme="minorHAnsi" w:hAnsiTheme="minorHAnsi" w:cstheme="minorHAnsi"/>
          <w:sz w:val="22"/>
          <w:szCs w:val="22"/>
        </w:rPr>
        <w:t>Foisonnement mais aussi éclatement des initiatives. Comment faire le lien ?</w:t>
      </w:r>
    </w:p>
    <w:p w:rsidR="00C15029" w:rsidRPr="003947AC" w:rsidRDefault="00C15029" w:rsidP="00C15029">
      <w:pPr>
        <w:pStyle w:val="Standard"/>
        <w:rPr>
          <w:rFonts w:asciiTheme="minorHAnsi" w:hAnsiTheme="minorHAnsi" w:cstheme="minorHAnsi"/>
          <w:color w:val="00B0F0"/>
          <w:sz w:val="22"/>
          <w:szCs w:val="22"/>
        </w:rPr>
      </w:pPr>
    </w:p>
    <w:p w:rsidR="00C15029" w:rsidRPr="003947AC" w:rsidRDefault="00C15029" w:rsidP="00C15029">
      <w:pPr>
        <w:pStyle w:val="Standard"/>
        <w:rPr>
          <w:rFonts w:asciiTheme="minorHAnsi" w:hAnsiTheme="minorHAnsi" w:cstheme="minorHAnsi"/>
          <w:b/>
          <w:bCs/>
          <w:sz w:val="22"/>
          <w:szCs w:val="22"/>
        </w:rPr>
      </w:pPr>
      <w:r w:rsidRPr="003947AC">
        <w:rPr>
          <w:rFonts w:asciiTheme="minorHAnsi" w:hAnsiTheme="minorHAnsi" w:cstheme="minorHAnsi"/>
          <w:b/>
          <w:sz w:val="22"/>
          <w:szCs w:val="22"/>
        </w:rPr>
        <w:t>6 -</w:t>
      </w:r>
      <w:r w:rsidRPr="003947AC">
        <w:rPr>
          <w:rFonts w:asciiTheme="minorHAnsi" w:hAnsiTheme="minorHAnsi" w:cstheme="minorHAnsi"/>
          <w:sz w:val="22"/>
          <w:szCs w:val="22"/>
        </w:rPr>
        <w:t xml:space="preserve"> </w:t>
      </w:r>
      <w:r w:rsidRPr="003947AC">
        <w:rPr>
          <w:rFonts w:asciiTheme="minorHAnsi" w:hAnsiTheme="minorHAnsi" w:cstheme="minorHAnsi"/>
          <w:b/>
          <w:bCs/>
          <w:sz w:val="22"/>
          <w:szCs w:val="22"/>
        </w:rPr>
        <w:t>« Est-ce que le syndicalisme s'intéresse au travail du point de vue de la diversité des acteurs : âge, genre, métier... Oui mais ça a été long... »</w:t>
      </w:r>
    </w:p>
    <w:p w:rsidR="00C15029" w:rsidRPr="003947AC" w:rsidRDefault="00C15029" w:rsidP="00C15029">
      <w:pPr>
        <w:pStyle w:val="Standard"/>
        <w:rPr>
          <w:rFonts w:asciiTheme="minorHAnsi" w:hAnsiTheme="minorHAnsi" w:cstheme="minorHAnsi"/>
          <w:b/>
          <w:bCs/>
          <w:sz w:val="22"/>
          <w:szCs w:val="22"/>
        </w:rPr>
      </w:pPr>
    </w:p>
    <w:p w:rsidR="00C15029" w:rsidRPr="003947AC" w:rsidRDefault="00C15029" w:rsidP="00C15029">
      <w:pPr>
        <w:pStyle w:val="Standard"/>
        <w:rPr>
          <w:rFonts w:asciiTheme="minorHAnsi" w:hAnsiTheme="minorHAnsi" w:cstheme="minorHAnsi"/>
          <w:color w:val="00B0F0"/>
          <w:sz w:val="22"/>
          <w:szCs w:val="22"/>
        </w:rPr>
      </w:pPr>
      <w:r w:rsidRPr="003947AC">
        <w:rPr>
          <w:rFonts w:asciiTheme="minorHAnsi" w:hAnsiTheme="minorHAnsi" w:cstheme="minorHAnsi"/>
          <w:b/>
          <w:bCs/>
          <w:sz w:val="22"/>
          <w:szCs w:val="22"/>
        </w:rPr>
        <w:t>-</w:t>
      </w:r>
      <w:r w:rsidRPr="003947AC">
        <w:rPr>
          <w:rFonts w:asciiTheme="minorHAnsi" w:hAnsiTheme="minorHAnsi" w:cstheme="minorHAnsi"/>
          <w:sz w:val="22"/>
          <w:szCs w:val="22"/>
        </w:rPr>
        <w:t xml:space="preserve"> Au moment de la réforme des retraites : Daniel </w:t>
      </w:r>
      <w:proofErr w:type="spellStart"/>
      <w:r w:rsidRPr="003947AC">
        <w:rPr>
          <w:rFonts w:asciiTheme="minorHAnsi" w:hAnsiTheme="minorHAnsi" w:cstheme="minorHAnsi"/>
          <w:sz w:val="22"/>
          <w:szCs w:val="22"/>
        </w:rPr>
        <w:t>Rallet</w:t>
      </w:r>
      <w:proofErr w:type="spellEnd"/>
      <w:r w:rsidRPr="003947AC">
        <w:rPr>
          <w:rFonts w:asciiTheme="minorHAnsi" w:hAnsiTheme="minorHAnsi" w:cstheme="minorHAnsi"/>
          <w:sz w:val="22"/>
          <w:szCs w:val="22"/>
        </w:rPr>
        <w:t xml:space="preserve"> représentant la FSU au COR fait intervenir Dominique Cau-</w:t>
      </w:r>
      <w:proofErr w:type="spellStart"/>
      <w:r w:rsidRPr="003947AC">
        <w:rPr>
          <w:rFonts w:asciiTheme="minorHAnsi" w:hAnsiTheme="minorHAnsi" w:cstheme="minorHAnsi"/>
          <w:sz w:val="22"/>
          <w:szCs w:val="22"/>
        </w:rPr>
        <w:t>Bareille</w:t>
      </w:r>
      <w:proofErr w:type="spellEnd"/>
      <w:r w:rsidRPr="003947AC">
        <w:rPr>
          <w:rFonts w:asciiTheme="minorHAnsi" w:hAnsiTheme="minorHAnsi" w:cstheme="minorHAnsi"/>
          <w:sz w:val="22"/>
          <w:szCs w:val="22"/>
        </w:rPr>
        <w:t>, chercheuse, sur le vieillissement au travail.</w:t>
      </w:r>
    </w:p>
    <w:p w:rsidR="00C15029" w:rsidRPr="003947AC" w:rsidRDefault="00C15029" w:rsidP="00C15029">
      <w:pPr>
        <w:pStyle w:val="Standard"/>
        <w:rPr>
          <w:rFonts w:asciiTheme="minorHAnsi" w:hAnsiTheme="minorHAnsi" w:cstheme="minorHAnsi"/>
          <w:color w:val="00B0F0"/>
          <w:sz w:val="22"/>
          <w:szCs w:val="22"/>
        </w:rPr>
      </w:pPr>
      <w:r w:rsidRPr="003947AC">
        <w:rPr>
          <w:rFonts w:asciiTheme="minorHAnsi" w:hAnsiTheme="minorHAnsi" w:cstheme="minorHAnsi"/>
          <w:color w:val="00B0F0"/>
          <w:sz w:val="22"/>
          <w:szCs w:val="22"/>
        </w:rPr>
        <w:t xml:space="preserve">- </w:t>
      </w:r>
      <w:r w:rsidRPr="003947AC">
        <w:rPr>
          <w:rFonts w:asciiTheme="minorHAnsi" w:hAnsiTheme="minorHAnsi" w:cstheme="minorHAnsi"/>
          <w:sz w:val="22"/>
          <w:szCs w:val="22"/>
        </w:rPr>
        <w:t xml:space="preserve">Le groupe femmes du SNES et le SNEP initient une recherche sur Travail et Genre confiée à  Catherine </w:t>
      </w:r>
      <w:proofErr w:type="spellStart"/>
      <w:r w:rsidRPr="003947AC">
        <w:rPr>
          <w:rFonts w:asciiTheme="minorHAnsi" w:hAnsiTheme="minorHAnsi" w:cstheme="minorHAnsi"/>
          <w:sz w:val="22"/>
          <w:szCs w:val="22"/>
        </w:rPr>
        <w:t>Teiger</w:t>
      </w:r>
      <w:proofErr w:type="spellEnd"/>
      <w:r w:rsidRPr="003947AC">
        <w:rPr>
          <w:rFonts w:asciiTheme="minorHAnsi" w:hAnsiTheme="minorHAnsi" w:cstheme="minorHAnsi"/>
          <w:sz w:val="22"/>
          <w:szCs w:val="22"/>
        </w:rPr>
        <w:t xml:space="preserve">, Julie </w:t>
      </w:r>
      <w:proofErr w:type="spellStart"/>
      <w:r w:rsidRPr="003947AC">
        <w:rPr>
          <w:rFonts w:asciiTheme="minorHAnsi" w:hAnsiTheme="minorHAnsi" w:cstheme="minorHAnsi"/>
          <w:sz w:val="22"/>
          <w:szCs w:val="22"/>
        </w:rPr>
        <w:t>Jarty</w:t>
      </w:r>
      <w:proofErr w:type="spellEnd"/>
      <w:r w:rsidRPr="003947AC">
        <w:rPr>
          <w:rFonts w:asciiTheme="minorHAnsi" w:hAnsiTheme="minorHAnsi" w:cstheme="minorHAnsi"/>
          <w:sz w:val="22"/>
          <w:szCs w:val="22"/>
        </w:rPr>
        <w:t xml:space="preserve"> et Dominique Cau-</w:t>
      </w:r>
      <w:proofErr w:type="spellStart"/>
      <w:r w:rsidRPr="003947AC">
        <w:rPr>
          <w:rFonts w:asciiTheme="minorHAnsi" w:hAnsiTheme="minorHAnsi" w:cstheme="minorHAnsi"/>
          <w:sz w:val="22"/>
          <w:szCs w:val="22"/>
        </w:rPr>
        <w:t>Bareille</w:t>
      </w:r>
      <w:proofErr w:type="spellEnd"/>
      <w:r w:rsidRPr="003947AC">
        <w:rPr>
          <w:rFonts w:asciiTheme="minorHAnsi" w:hAnsiTheme="minorHAnsi" w:cstheme="minorHAnsi"/>
          <w:sz w:val="22"/>
          <w:szCs w:val="22"/>
        </w:rPr>
        <w:t>.</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 xml:space="preserve">- Frédéric Grimaud </w:t>
      </w:r>
      <w:r w:rsidR="005A457B" w:rsidRPr="003947AC">
        <w:rPr>
          <w:rFonts w:asciiTheme="minorHAnsi" w:hAnsiTheme="minorHAnsi" w:cstheme="minorHAnsi"/>
          <w:sz w:val="22"/>
          <w:szCs w:val="22"/>
        </w:rPr>
        <w:t>(</w:t>
      </w:r>
      <w:proofErr w:type="spellStart"/>
      <w:r w:rsidR="005A457B" w:rsidRPr="003947AC">
        <w:rPr>
          <w:rFonts w:asciiTheme="minorHAnsi" w:hAnsiTheme="minorHAnsi" w:cstheme="minorHAnsi"/>
          <w:sz w:val="22"/>
          <w:szCs w:val="22"/>
        </w:rPr>
        <w:t>SNUipp</w:t>
      </w:r>
      <w:proofErr w:type="spellEnd"/>
      <w:r w:rsidR="005A457B" w:rsidRPr="003947AC">
        <w:rPr>
          <w:rFonts w:asciiTheme="minorHAnsi" w:hAnsiTheme="minorHAnsi" w:cstheme="minorHAnsi"/>
          <w:sz w:val="22"/>
          <w:szCs w:val="22"/>
        </w:rPr>
        <w:t xml:space="preserve"> 13) et Youri </w:t>
      </w:r>
      <w:proofErr w:type="spellStart"/>
      <w:r w:rsidR="005A457B" w:rsidRPr="003947AC">
        <w:rPr>
          <w:rFonts w:asciiTheme="minorHAnsi" w:hAnsiTheme="minorHAnsi" w:cstheme="minorHAnsi"/>
          <w:sz w:val="22"/>
          <w:szCs w:val="22"/>
        </w:rPr>
        <w:t>Meignan</w:t>
      </w:r>
      <w:proofErr w:type="spellEnd"/>
      <w:r w:rsidR="005A457B" w:rsidRPr="003947AC">
        <w:rPr>
          <w:rFonts w:asciiTheme="minorHAnsi" w:hAnsiTheme="minorHAnsi" w:cstheme="minorHAnsi"/>
          <w:sz w:val="22"/>
          <w:szCs w:val="22"/>
        </w:rPr>
        <w:t xml:space="preserve"> (</w:t>
      </w:r>
      <w:proofErr w:type="spellStart"/>
      <w:r w:rsidR="005A457B" w:rsidRPr="003947AC">
        <w:rPr>
          <w:rFonts w:asciiTheme="minorHAnsi" w:hAnsiTheme="minorHAnsi" w:cstheme="minorHAnsi"/>
          <w:sz w:val="22"/>
          <w:szCs w:val="22"/>
        </w:rPr>
        <w:t>SNUipp</w:t>
      </w:r>
      <w:proofErr w:type="spellEnd"/>
      <w:r w:rsidR="005A457B" w:rsidRPr="003947AC">
        <w:rPr>
          <w:rFonts w:asciiTheme="minorHAnsi" w:hAnsiTheme="minorHAnsi" w:cstheme="minorHAnsi"/>
          <w:sz w:val="22"/>
          <w:szCs w:val="22"/>
        </w:rPr>
        <w:t xml:space="preserve"> 89) conduisent des</w:t>
      </w:r>
      <w:r w:rsidRPr="003947AC">
        <w:rPr>
          <w:rFonts w:asciiTheme="minorHAnsi" w:hAnsiTheme="minorHAnsi" w:cstheme="minorHAnsi"/>
          <w:sz w:val="22"/>
          <w:szCs w:val="22"/>
        </w:rPr>
        <w:t xml:space="preserve"> recherche</w:t>
      </w:r>
      <w:r w:rsidR="005A457B" w:rsidRPr="003947AC">
        <w:rPr>
          <w:rFonts w:asciiTheme="minorHAnsi" w:hAnsiTheme="minorHAnsi" w:cstheme="minorHAnsi"/>
          <w:sz w:val="22"/>
          <w:szCs w:val="22"/>
        </w:rPr>
        <w:t>s</w:t>
      </w:r>
      <w:r w:rsidRPr="003947AC">
        <w:rPr>
          <w:rFonts w:asciiTheme="minorHAnsi" w:hAnsiTheme="minorHAnsi" w:cstheme="minorHAnsi"/>
          <w:sz w:val="22"/>
          <w:szCs w:val="22"/>
        </w:rPr>
        <w:t xml:space="preserve"> sur le travail des </w:t>
      </w:r>
      <w:proofErr w:type="spellStart"/>
      <w:proofErr w:type="gramStart"/>
      <w:r w:rsidRPr="003947AC">
        <w:rPr>
          <w:rFonts w:asciiTheme="minorHAnsi" w:hAnsiTheme="minorHAnsi" w:cstheme="minorHAnsi"/>
          <w:sz w:val="22"/>
          <w:szCs w:val="22"/>
        </w:rPr>
        <w:t>professeur-</w:t>
      </w:r>
      <w:proofErr w:type="gramEnd"/>
      <w:r w:rsidRPr="003947AC">
        <w:rPr>
          <w:rFonts w:asciiTheme="minorHAnsi" w:hAnsiTheme="minorHAnsi" w:cstheme="minorHAnsi"/>
          <w:sz w:val="22"/>
          <w:szCs w:val="22"/>
        </w:rPr>
        <w:t>es</w:t>
      </w:r>
      <w:proofErr w:type="spellEnd"/>
      <w:r w:rsidRPr="003947AC">
        <w:rPr>
          <w:rFonts w:asciiTheme="minorHAnsi" w:hAnsiTheme="minorHAnsi" w:cstheme="minorHAnsi"/>
          <w:sz w:val="22"/>
          <w:szCs w:val="22"/>
        </w:rPr>
        <w:t xml:space="preserve"> des écoles.</w:t>
      </w:r>
    </w:p>
    <w:p w:rsidR="005A457B" w:rsidRPr="003947AC" w:rsidRDefault="005A457B" w:rsidP="00C15029">
      <w:pPr>
        <w:pStyle w:val="Standard"/>
        <w:rPr>
          <w:rFonts w:asciiTheme="minorHAnsi" w:hAnsiTheme="minorHAnsi" w:cstheme="minorHAnsi"/>
          <w:color w:val="00B0F0"/>
          <w:sz w:val="22"/>
          <w:szCs w:val="22"/>
        </w:rPr>
      </w:pPr>
    </w:p>
    <w:p w:rsidR="00C15029" w:rsidRPr="003947AC" w:rsidRDefault="005A457B" w:rsidP="00C15029">
      <w:pPr>
        <w:pStyle w:val="Standard"/>
        <w:ind w:left="-57" w:hanging="340"/>
        <w:rPr>
          <w:rFonts w:asciiTheme="minorHAnsi" w:hAnsiTheme="minorHAnsi" w:cstheme="minorHAnsi"/>
          <w:sz w:val="22"/>
          <w:szCs w:val="22"/>
        </w:rPr>
      </w:pPr>
      <w:r w:rsidRPr="003947AC">
        <w:rPr>
          <w:rFonts w:asciiTheme="minorHAnsi" w:hAnsiTheme="minorHAnsi" w:cstheme="minorHAnsi"/>
          <w:sz w:val="22"/>
          <w:szCs w:val="22"/>
        </w:rPr>
        <w:tab/>
      </w:r>
      <w:r w:rsidR="00C15029" w:rsidRPr="003947AC">
        <w:rPr>
          <w:rFonts w:asciiTheme="minorHAnsi" w:hAnsiTheme="minorHAnsi" w:cstheme="minorHAnsi"/>
          <w:sz w:val="22"/>
          <w:szCs w:val="22"/>
        </w:rPr>
        <w:t>Les syndicalistes voient bien qu'il y a là matière à renouveler les problématiques syndicales : mais comment s'y prendre ? D'abord en débattre.</w:t>
      </w:r>
    </w:p>
    <w:p w:rsidR="00C15029" w:rsidRPr="003947AC" w:rsidRDefault="00C15029" w:rsidP="00C15029">
      <w:pPr>
        <w:pStyle w:val="Standard"/>
        <w:ind w:left="-57" w:hanging="340"/>
        <w:rPr>
          <w:rFonts w:asciiTheme="minorHAnsi" w:hAnsiTheme="minorHAnsi" w:cstheme="minorHAnsi"/>
          <w:sz w:val="22"/>
          <w:szCs w:val="22"/>
          <w:u w:val="single"/>
        </w:rPr>
      </w:pPr>
    </w:p>
    <w:p w:rsidR="00C15029" w:rsidRPr="003947AC" w:rsidRDefault="00C15029" w:rsidP="00C15029">
      <w:pPr>
        <w:pStyle w:val="Standard"/>
        <w:ind w:left="-57" w:hanging="340"/>
        <w:rPr>
          <w:rFonts w:asciiTheme="minorHAnsi" w:hAnsiTheme="minorHAnsi" w:cstheme="minorHAnsi"/>
          <w:sz w:val="22"/>
          <w:szCs w:val="22"/>
        </w:rPr>
      </w:pPr>
      <w:r w:rsidRPr="003947AC">
        <w:rPr>
          <w:rFonts w:asciiTheme="minorHAnsi" w:hAnsiTheme="minorHAnsi" w:cstheme="minorHAnsi"/>
          <w:b/>
          <w:bCs/>
          <w:sz w:val="22"/>
          <w:szCs w:val="22"/>
        </w:rPr>
        <w:t>7 - « Que font les réformes au travail, les syndicalistes ont-ils anticipé ? Comment réagissent-ils au désarroi du personnel ? »</w:t>
      </w:r>
    </w:p>
    <w:p w:rsidR="00C15029" w:rsidRPr="003947AC" w:rsidRDefault="00C15029" w:rsidP="00C15029">
      <w:pPr>
        <w:pStyle w:val="Standard"/>
        <w:ind w:left="-57" w:hanging="340"/>
        <w:rPr>
          <w:rFonts w:asciiTheme="minorHAnsi" w:hAnsiTheme="minorHAnsi" w:cstheme="minorHAnsi"/>
          <w:sz w:val="22"/>
          <w:szCs w:val="22"/>
          <w:u w:val="single"/>
        </w:rPr>
      </w:pPr>
    </w:p>
    <w:p w:rsidR="00C15029" w:rsidRPr="003947AC" w:rsidRDefault="005A457B" w:rsidP="00C15029">
      <w:pPr>
        <w:pStyle w:val="Standard"/>
        <w:ind w:left="-57" w:hanging="340"/>
        <w:rPr>
          <w:rFonts w:asciiTheme="minorHAnsi" w:hAnsiTheme="minorHAnsi" w:cstheme="minorHAnsi"/>
          <w:sz w:val="22"/>
          <w:szCs w:val="22"/>
        </w:rPr>
      </w:pPr>
      <w:r w:rsidRPr="003947AC">
        <w:rPr>
          <w:rFonts w:asciiTheme="minorHAnsi" w:hAnsiTheme="minorHAnsi" w:cstheme="minorHAnsi"/>
          <w:sz w:val="22"/>
          <w:szCs w:val="22"/>
        </w:rPr>
        <w:tab/>
      </w:r>
      <w:r w:rsidR="00C15029" w:rsidRPr="003947AC">
        <w:rPr>
          <w:rFonts w:asciiTheme="minorHAnsi" w:hAnsiTheme="minorHAnsi" w:cstheme="minorHAnsi"/>
          <w:sz w:val="22"/>
          <w:szCs w:val="22"/>
        </w:rPr>
        <w:t xml:space="preserve">La RGPP, le travail réel des personnels, et l'action de résistance syndicale : comment articuler tout cela ? </w:t>
      </w:r>
      <w:r w:rsidRPr="003947AC">
        <w:rPr>
          <w:rFonts w:asciiTheme="minorHAnsi" w:hAnsiTheme="minorHAnsi" w:cstheme="minorHAnsi"/>
          <w:sz w:val="22"/>
          <w:szCs w:val="22"/>
        </w:rPr>
        <w:t xml:space="preserve">En 2011-2012, séminaire « La réforme de l’Etat, ce qu’elle fait au travail et ce que les travailleurs en font » </w:t>
      </w:r>
      <w:proofErr w:type="gramStart"/>
      <w:r w:rsidRPr="003947AC">
        <w:rPr>
          <w:rFonts w:asciiTheme="minorHAnsi" w:hAnsiTheme="minorHAnsi" w:cstheme="minorHAnsi"/>
          <w:sz w:val="22"/>
          <w:szCs w:val="22"/>
        </w:rPr>
        <w:t xml:space="preserve">( </w:t>
      </w:r>
      <w:proofErr w:type="gramEnd"/>
      <w:hyperlink r:id="rId5" w:history="1">
        <w:r w:rsidRPr="003947AC">
          <w:rPr>
            <w:rStyle w:val="Lienhypertexte"/>
            <w:rFonts w:asciiTheme="minorHAnsi" w:hAnsiTheme="minorHAnsi" w:cstheme="minorHAnsi"/>
            <w:sz w:val="22"/>
            <w:szCs w:val="22"/>
          </w:rPr>
          <w:t>http://institut.fsu.fr/-Seminaire-Ce-que-la-recomposition,225-.html</w:t>
        </w:r>
      </w:hyperlink>
      <w:r w:rsidRPr="003947AC">
        <w:rPr>
          <w:rFonts w:asciiTheme="minorHAnsi" w:hAnsiTheme="minorHAnsi" w:cstheme="minorHAnsi"/>
          <w:sz w:val="22"/>
          <w:szCs w:val="22"/>
        </w:rPr>
        <w:t xml:space="preserve">)   avec des représentants des syndicats non-enseignants de la fédération. </w:t>
      </w:r>
    </w:p>
    <w:p w:rsidR="005A457B" w:rsidRPr="003947AC" w:rsidRDefault="005A457B" w:rsidP="00C15029">
      <w:pPr>
        <w:pStyle w:val="Standard"/>
        <w:ind w:left="-57" w:hanging="340"/>
        <w:rPr>
          <w:rFonts w:asciiTheme="minorHAnsi" w:hAnsiTheme="minorHAnsi" w:cstheme="minorHAnsi"/>
          <w:sz w:val="22"/>
          <w:szCs w:val="22"/>
        </w:rPr>
      </w:pPr>
      <w:r w:rsidRPr="003947AC">
        <w:rPr>
          <w:rFonts w:asciiTheme="minorHAnsi" w:hAnsiTheme="minorHAnsi" w:cstheme="minorHAnsi"/>
          <w:sz w:val="22"/>
          <w:szCs w:val="22"/>
        </w:rPr>
        <w:tab/>
      </w:r>
    </w:p>
    <w:p w:rsidR="005A457B" w:rsidRPr="007A10D4" w:rsidRDefault="005A457B" w:rsidP="00C15029">
      <w:pPr>
        <w:pStyle w:val="Standard"/>
        <w:ind w:left="-57" w:hanging="340"/>
        <w:rPr>
          <w:rFonts w:asciiTheme="minorHAnsi" w:hAnsiTheme="minorHAnsi" w:cstheme="minorHAnsi"/>
          <w:sz w:val="22"/>
          <w:szCs w:val="22"/>
        </w:rPr>
      </w:pPr>
      <w:r w:rsidRPr="007A10D4">
        <w:rPr>
          <w:rFonts w:asciiTheme="minorHAnsi" w:hAnsiTheme="minorHAnsi" w:cstheme="minorHAnsi"/>
          <w:sz w:val="22"/>
          <w:szCs w:val="22"/>
        </w:rPr>
        <w:tab/>
        <w:t>Résistance, contournement, quel rôle des syndicats ?</w:t>
      </w:r>
    </w:p>
    <w:p w:rsidR="00C15029" w:rsidRPr="003947AC" w:rsidRDefault="00C15029" w:rsidP="00C15029">
      <w:pPr>
        <w:pStyle w:val="Standard"/>
        <w:ind w:left="-57" w:hanging="340"/>
        <w:rPr>
          <w:rFonts w:asciiTheme="minorHAnsi" w:hAnsiTheme="minorHAnsi" w:cstheme="minorHAnsi"/>
          <w:sz w:val="22"/>
          <w:szCs w:val="22"/>
          <w:u w:val="single"/>
        </w:rPr>
      </w:pPr>
    </w:p>
    <w:p w:rsidR="00C15029" w:rsidRPr="003947AC" w:rsidRDefault="005A457B" w:rsidP="00C15029">
      <w:pPr>
        <w:pStyle w:val="Standard"/>
        <w:ind w:left="-57" w:hanging="340"/>
        <w:rPr>
          <w:rFonts w:asciiTheme="minorHAnsi" w:hAnsiTheme="minorHAnsi" w:cstheme="minorHAnsi"/>
          <w:sz w:val="22"/>
          <w:szCs w:val="22"/>
        </w:rPr>
      </w:pPr>
      <w:r w:rsidRPr="003947AC">
        <w:rPr>
          <w:rFonts w:asciiTheme="minorHAnsi" w:hAnsiTheme="minorHAnsi" w:cstheme="minorHAnsi"/>
          <w:b/>
          <w:bCs/>
          <w:sz w:val="22"/>
          <w:szCs w:val="22"/>
        </w:rPr>
        <w:t>8 - « Lancement de</w:t>
      </w:r>
      <w:r w:rsidR="00C15029" w:rsidRPr="003947AC">
        <w:rPr>
          <w:rFonts w:asciiTheme="minorHAnsi" w:hAnsiTheme="minorHAnsi" w:cstheme="minorHAnsi"/>
          <w:b/>
          <w:bCs/>
          <w:sz w:val="22"/>
          <w:szCs w:val="22"/>
        </w:rPr>
        <w:t xml:space="preserve"> travaux sur l'impact du changement dans l</w:t>
      </w:r>
      <w:r w:rsidRPr="003947AC">
        <w:rPr>
          <w:rFonts w:asciiTheme="minorHAnsi" w:hAnsiTheme="minorHAnsi" w:cstheme="minorHAnsi"/>
          <w:b/>
          <w:bCs/>
          <w:sz w:val="22"/>
          <w:szCs w:val="22"/>
        </w:rPr>
        <w:t>es enseignements technologiques et professionnels</w:t>
      </w:r>
      <w:r w:rsidR="00C15029" w:rsidRPr="003947AC">
        <w:rPr>
          <w:rFonts w:asciiTheme="minorHAnsi" w:hAnsiTheme="minorHAnsi" w:cstheme="minorHAnsi"/>
          <w:b/>
          <w:bCs/>
          <w:sz w:val="22"/>
          <w:szCs w:val="22"/>
        </w:rPr>
        <w:t>»</w:t>
      </w:r>
    </w:p>
    <w:p w:rsidR="00C15029" w:rsidRPr="003947AC" w:rsidRDefault="00C15029" w:rsidP="00C15029">
      <w:pPr>
        <w:pStyle w:val="Standard"/>
        <w:ind w:left="-57" w:hanging="340"/>
        <w:rPr>
          <w:rFonts w:asciiTheme="minorHAnsi" w:hAnsiTheme="minorHAnsi" w:cstheme="minorHAnsi"/>
          <w:sz w:val="22"/>
          <w:szCs w:val="22"/>
          <w:u w:val="single"/>
        </w:rPr>
      </w:pPr>
    </w:p>
    <w:p w:rsidR="00C15029" w:rsidRPr="003947AC" w:rsidRDefault="00C15029" w:rsidP="00C15029">
      <w:pPr>
        <w:pStyle w:val="Standard"/>
        <w:numPr>
          <w:ilvl w:val="0"/>
          <w:numId w:val="3"/>
        </w:numPr>
        <w:rPr>
          <w:rFonts w:asciiTheme="minorHAnsi" w:hAnsiTheme="minorHAnsi" w:cstheme="minorHAnsi"/>
          <w:sz w:val="22"/>
          <w:szCs w:val="22"/>
        </w:rPr>
      </w:pPr>
      <w:r w:rsidRPr="003947AC">
        <w:rPr>
          <w:rFonts w:asciiTheme="minorHAnsi" w:hAnsiTheme="minorHAnsi" w:cstheme="minorHAnsi"/>
          <w:sz w:val="22"/>
          <w:szCs w:val="22"/>
        </w:rPr>
        <w:t>Le SNES et la réforme des STI 2D</w:t>
      </w:r>
    </w:p>
    <w:p w:rsidR="00C15029" w:rsidRPr="003947AC" w:rsidRDefault="00C15029" w:rsidP="00C15029">
      <w:pPr>
        <w:pStyle w:val="Standard"/>
        <w:numPr>
          <w:ilvl w:val="0"/>
          <w:numId w:val="3"/>
        </w:numPr>
        <w:rPr>
          <w:rFonts w:asciiTheme="minorHAnsi" w:hAnsiTheme="minorHAnsi" w:cstheme="minorHAnsi"/>
          <w:sz w:val="22"/>
          <w:szCs w:val="22"/>
        </w:rPr>
      </w:pPr>
      <w:r w:rsidRPr="003947AC">
        <w:rPr>
          <w:rFonts w:asciiTheme="minorHAnsi" w:hAnsiTheme="minorHAnsi" w:cstheme="minorHAnsi"/>
          <w:sz w:val="22"/>
          <w:szCs w:val="22"/>
        </w:rPr>
        <w:t>Le SNUEP et la réforme des bacs professionnels.</w:t>
      </w:r>
    </w:p>
    <w:p w:rsidR="00C15029" w:rsidRPr="003947AC" w:rsidRDefault="00C15029" w:rsidP="00C15029">
      <w:pPr>
        <w:pStyle w:val="Standard"/>
        <w:numPr>
          <w:ilvl w:val="0"/>
          <w:numId w:val="3"/>
        </w:numPr>
        <w:rPr>
          <w:rFonts w:asciiTheme="minorHAnsi" w:hAnsiTheme="minorHAnsi" w:cstheme="minorHAnsi"/>
          <w:sz w:val="22"/>
          <w:szCs w:val="22"/>
        </w:rPr>
      </w:pPr>
      <w:r w:rsidRPr="003947AC">
        <w:rPr>
          <w:rFonts w:asciiTheme="minorHAnsi" w:hAnsiTheme="minorHAnsi" w:cstheme="minorHAnsi"/>
          <w:sz w:val="22"/>
          <w:szCs w:val="22"/>
        </w:rPr>
        <w:t>Le SNETAP et les réformes dans l'enseignement technique agricole public.</w:t>
      </w:r>
    </w:p>
    <w:p w:rsidR="00C15029" w:rsidRPr="003947AC" w:rsidRDefault="00C15029" w:rsidP="00C15029">
      <w:pPr>
        <w:pStyle w:val="Standard"/>
        <w:numPr>
          <w:ilvl w:val="0"/>
          <w:numId w:val="3"/>
        </w:numPr>
        <w:rPr>
          <w:rFonts w:asciiTheme="minorHAnsi" w:hAnsiTheme="minorHAnsi" w:cstheme="minorHAnsi"/>
          <w:sz w:val="22"/>
          <w:szCs w:val="22"/>
        </w:rPr>
      </w:pPr>
      <w:r w:rsidRPr="003947AC">
        <w:rPr>
          <w:rFonts w:asciiTheme="minorHAnsi" w:hAnsiTheme="minorHAnsi" w:cstheme="minorHAnsi"/>
          <w:sz w:val="22"/>
          <w:szCs w:val="22"/>
        </w:rPr>
        <w:t>Une journée intersyndicale à partir du point de vue des enseignants touchés par des reconversions professionnelles.</w:t>
      </w:r>
    </w:p>
    <w:p w:rsidR="00C15029" w:rsidRPr="003947AC" w:rsidRDefault="00C15029" w:rsidP="00C15029">
      <w:pPr>
        <w:pStyle w:val="Standard"/>
        <w:rPr>
          <w:rFonts w:asciiTheme="minorHAnsi" w:hAnsiTheme="minorHAnsi" w:cstheme="minorHAnsi"/>
          <w:sz w:val="22"/>
          <w:szCs w:val="22"/>
          <w:u w:val="single"/>
        </w:rPr>
      </w:pP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u w:val="single"/>
        </w:rPr>
        <w:t>Témoins</w:t>
      </w:r>
      <w:r w:rsidRPr="003947AC">
        <w:rPr>
          <w:rFonts w:asciiTheme="minorHAnsi" w:hAnsiTheme="minorHAnsi" w:cstheme="minorHAnsi"/>
          <w:sz w:val="22"/>
          <w:szCs w:val="22"/>
        </w:rPr>
        <w:t xml:space="preserve"> : Pour STI2D : Thierry </w:t>
      </w:r>
      <w:proofErr w:type="spellStart"/>
      <w:r w:rsidRPr="003947AC">
        <w:rPr>
          <w:rFonts w:asciiTheme="minorHAnsi" w:hAnsiTheme="minorHAnsi" w:cstheme="minorHAnsi"/>
          <w:sz w:val="22"/>
          <w:szCs w:val="22"/>
        </w:rPr>
        <w:t>Reygades</w:t>
      </w:r>
      <w:proofErr w:type="spellEnd"/>
      <w:r w:rsidRPr="003947AC">
        <w:rPr>
          <w:rFonts w:asciiTheme="minorHAnsi" w:hAnsiTheme="minorHAnsi" w:cstheme="minorHAnsi"/>
          <w:sz w:val="22"/>
          <w:szCs w:val="22"/>
        </w:rPr>
        <w:t xml:space="preserve">, Isabelle </w:t>
      </w:r>
      <w:proofErr w:type="spellStart"/>
      <w:r w:rsidRPr="003947AC">
        <w:rPr>
          <w:rFonts w:asciiTheme="minorHAnsi" w:hAnsiTheme="minorHAnsi" w:cstheme="minorHAnsi"/>
          <w:sz w:val="22"/>
          <w:szCs w:val="22"/>
        </w:rPr>
        <w:t>Truffinet</w:t>
      </w:r>
      <w:proofErr w:type="spellEnd"/>
      <w:r w:rsidRPr="003947AC">
        <w:rPr>
          <w:rFonts w:asciiTheme="minorHAnsi" w:hAnsiTheme="minorHAnsi" w:cstheme="minorHAnsi"/>
          <w:sz w:val="22"/>
          <w:szCs w:val="22"/>
        </w:rPr>
        <w:t xml:space="preserve">, Dominique </w:t>
      </w:r>
      <w:proofErr w:type="spellStart"/>
      <w:r w:rsidRPr="003947AC">
        <w:rPr>
          <w:rFonts w:asciiTheme="minorHAnsi" w:hAnsiTheme="minorHAnsi" w:cstheme="minorHAnsi"/>
          <w:sz w:val="22"/>
          <w:szCs w:val="22"/>
        </w:rPr>
        <w:t>Balducci</w:t>
      </w:r>
      <w:proofErr w:type="spellEnd"/>
      <w:r w:rsidRPr="003947AC">
        <w:rPr>
          <w:rFonts w:asciiTheme="minorHAnsi" w:hAnsiTheme="minorHAnsi" w:cstheme="minorHAnsi"/>
          <w:sz w:val="22"/>
          <w:szCs w:val="22"/>
        </w:rPr>
        <w:t xml:space="preserve">, David Brunet, Bruno </w:t>
      </w:r>
      <w:proofErr w:type="spellStart"/>
      <w:r w:rsidRPr="003947AC">
        <w:rPr>
          <w:rFonts w:asciiTheme="minorHAnsi" w:hAnsiTheme="minorHAnsi" w:cstheme="minorHAnsi"/>
          <w:sz w:val="22"/>
          <w:szCs w:val="22"/>
        </w:rPr>
        <w:t>Bitouze</w:t>
      </w:r>
      <w:proofErr w:type="spellEnd"/>
      <w:r w:rsidRPr="003947AC">
        <w:rPr>
          <w:rFonts w:asciiTheme="minorHAnsi" w:hAnsiTheme="minorHAnsi" w:cstheme="minorHAnsi"/>
          <w:sz w:val="22"/>
          <w:szCs w:val="22"/>
        </w:rPr>
        <w:t xml:space="preserve">, Thierry </w:t>
      </w:r>
      <w:proofErr w:type="spellStart"/>
      <w:r w:rsidRPr="003947AC">
        <w:rPr>
          <w:rFonts w:asciiTheme="minorHAnsi" w:hAnsiTheme="minorHAnsi" w:cstheme="minorHAnsi"/>
          <w:sz w:val="22"/>
          <w:szCs w:val="22"/>
        </w:rPr>
        <w:t>Quetu</w:t>
      </w:r>
      <w:proofErr w:type="spellEnd"/>
      <w:r w:rsidR="005A457B" w:rsidRPr="003947AC">
        <w:rPr>
          <w:rFonts w:asciiTheme="minorHAnsi" w:hAnsiTheme="minorHAnsi" w:cstheme="minorHAnsi"/>
          <w:sz w:val="22"/>
          <w:szCs w:val="22"/>
        </w:rPr>
        <w:t> ; pour le SNUEP : Sigrid Gé</w:t>
      </w:r>
      <w:r w:rsidRPr="003947AC">
        <w:rPr>
          <w:rFonts w:asciiTheme="minorHAnsi" w:hAnsiTheme="minorHAnsi" w:cstheme="minorHAnsi"/>
          <w:sz w:val="22"/>
          <w:szCs w:val="22"/>
        </w:rPr>
        <w:t>rardin</w:t>
      </w:r>
      <w:r w:rsidR="005A457B" w:rsidRPr="003947AC">
        <w:rPr>
          <w:rFonts w:asciiTheme="minorHAnsi" w:hAnsiTheme="minorHAnsi" w:cstheme="minorHAnsi"/>
          <w:sz w:val="22"/>
          <w:szCs w:val="22"/>
        </w:rPr>
        <w:t> ; p</w:t>
      </w:r>
      <w:r w:rsidRPr="003947AC">
        <w:rPr>
          <w:rFonts w:asciiTheme="minorHAnsi" w:hAnsiTheme="minorHAnsi" w:cstheme="minorHAnsi"/>
          <w:sz w:val="22"/>
          <w:szCs w:val="22"/>
        </w:rPr>
        <w:t>our le SNETAP : Fabrice Cardon.</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u w:val="single"/>
        </w:rPr>
        <w:t>Chercheures</w:t>
      </w:r>
      <w:r w:rsidRPr="003947AC">
        <w:rPr>
          <w:rFonts w:asciiTheme="minorHAnsi" w:hAnsiTheme="minorHAnsi" w:cstheme="minorHAnsi"/>
          <w:sz w:val="22"/>
          <w:szCs w:val="22"/>
        </w:rPr>
        <w:t> : Dominique Cau-</w:t>
      </w:r>
      <w:proofErr w:type="spellStart"/>
      <w:r w:rsidRPr="003947AC">
        <w:rPr>
          <w:rFonts w:asciiTheme="minorHAnsi" w:hAnsiTheme="minorHAnsi" w:cstheme="minorHAnsi"/>
          <w:sz w:val="22"/>
          <w:szCs w:val="22"/>
        </w:rPr>
        <w:t>Bareille</w:t>
      </w:r>
      <w:proofErr w:type="spellEnd"/>
      <w:r w:rsidRPr="003947AC">
        <w:rPr>
          <w:rFonts w:asciiTheme="minorHAnsi" w:hAnsiTheme="minorHAnsi" w:cstheme="minorHAnsi"/>
          <w:sz w:val="22"/>
          <w:szCs w:val="22"/>
        </w:rPr>
        <w:t xml:space="preserve"> et Marie-Hélène Motard</w:t>
      </w:r>
    </w:p>
    <w:p w:rsidR="00C15029" w:rsidRPr="003947AC" w:rsidRDefault="00C15029" w:rsidP="00C15029">
      <w:pPr>
        <w:pStyle w:val="Standard"/>
        <w:rPr>
          <w:rFonts w:asciiTheme="minorHAnsi" w:hAnsiTheme="minorHAnsi" w:cstheme="minorHAnsi"/>
          <w:sz w:val="22"/>
          <w:szCs w:val="22"/>
          <w:u w:val="single"/>
        </w:rPr>
      </w:pPr>
    </w:p>
    <w:p w:rsidR="00DB6A9F" w:rsidRPr="003947AC" w:rsidRDefault="00C15029" w:rsidP="00DB6A9F">
      <w:pPr>
        <w:pStyle w:val="Standard"/>
        <w:numPr>
          <w:ilvl w:val="0"/>
          <w:numId w:val="8"/>
        </w:numPr>
        <w:rPr>
          <w:rFonts w:asciiTheme="minorHAnsi" w:hAnsiTheme="minorHAnsi" w:cstheme="minorHAnsi"/>
          <w:sz w:val="22"/>
          <w:szCs w:val="22"/>
        </w:rPr>
      </w:pPr>
      <w:r w:rsidRPr="003947AC">
        <w:rPr>
          <w:rFonts w:asciiTheme="minorHAnsi" w:hAnsiTheme="minorHAnsi" w:cstheme="minorHAnsi"/>
          <w:b/>
          <w:bCs/>
          <w:sz w:val="22"/>
          <w:szCs w:val="22"/>
        </w:rPr>
        <w:t>- « Au fait, le syndicalisme est-il un travail ? Est-ce qu'on parle du travail syndical ? Quelle articulation entre travail syndical, travail professionnel et vie personnelle ? »</w:t>
      </w:r>
    </w:p>
    <w:p w:rsidR="00DB6A9F" w:rsidRPr="003947AC" w:rsidRDefault="00DB6A9F" w:rsidP="00DB6A9F">
      <w:pPr>
        <w:pStyle w:val="Standard"/>
        <w:ind w:left="-37"/>
        <w:rPr>
          <w:rFonts w:asciiTheme="minorHAnsi" w:hAnsiTheme="minorHAnsi" w:cstheme="minorHAnsi"/>
          <w:sz w:val="22"/>
          <w:szCs w:val="22"/>
        </w:rPr>
      </w:pPr>
    </w:p>
    <w:p w:rsidR="00DB6A9F" w:rsidRPr="003947AC" w:rsidRDefault="00DB6A9F" w:rsidP="00DB6A9F">
      <w:pPr>
        <w:pStyle w:val="Standard"/>
        <w:ind w:left="-37"/>
        <w:rPr>
          <w:rFonts w:asciiTheme="minorHAnsi" w:hAnsiTheme="minorHAnsi" w:cstheme="minorHAnsi"/>
          <w:sz w:val="22"/>
          <w:szCs w:val="22"/>
        </w:rPr>
      </w:pPr>
      <w:r w:rsidRPr="003947AC">
        <w:rPr>
          <w:rFonts w:asciiTheme="minorHAnsi" w:hAnsiTheme="minorHAnsi" w:cstheme="minorHAnsi"/>
          <w:sz w:val="22"/>
          <w:szCs w:val="22"/>
        </w:rPr>
        <w:t xml:space="preserve">Mémoire d’ergologie de </w:t>
      </w:r>
      <w:proofErr w:type="spellStart"/>
      <w:r w:rsidRPr="003947AC">
        <w:rPr>
          <w:rFonts w:asciiTheme="minorHAnsi" w:hAnsiTheme="minorHAnsi" w:cstheme="minorHAnsi"/>
          <w:sz w:val="22"/>
          <w:szCs w:val="22"/>
        </w:rPr>
        <w:t>jean-Philippe</w:t>
      </w:r>
      <w:proofErr w:type="spellEnd"/>
      <w:r w:rsidRPr="003947AC">
        <w:rPr>
          <w:rFonts w:asciiTheme="minorHAnsi" w:hAnsiTheme="minorHAnsi" w:cstheme="minorHAnsi"/>
          <w:sz w:val="22"/>
          <w:szCs w:val="22"/>
        </w:rPr>
        <w:t xml:space="preserve"> </w:t>
      </w:r>
      <w:proofErr w:type="spellStart"/>
      <w:r w:rsidRPr="003947AC">
        <w:rPr>
          <w:rFonts w:asciiTheme="minorHAnsi" w:hAnsiTheme="minorHAnsi" w:cstheme="minorHAnsi"/>
          <w:sz w:val="22"/>
          <w:szCs w:val="22"/>
        </w:rPr>
        <w:t>Kunegel</w:t>
      </w:r>
      <w:proofErr w:type="spellEnd"/>
      <w:r w:rsidRPr="003947AC">
        <w:rPr>
          <w:rFonts w:asciiTheme="minorHAnsi" w:hAnsiTheme="minorHAnsi" w:cstheme="minorHAnsi"/>
          <w:sz w:val="22"/>
          <w:szCs w:val="22"/>
        </w:rPr>
        <w:t xml:space="preserve"> (secrétaires de section du SNES), </w:t>
      </w:r>
      <w:r w:rsidR="00C15029" w:rsidRPr="003947AC">
        <w:rPr>
          <w:rFonts w:asciiTheme="minorHAnsi" w:hAnsiTheme="minorHAnsi" w:cstheme="minorHAnsi"/>
          <w:sz w:val="22"/>
          <w:szCs w:val="22"/>
        </w:rPr>
        <w:t xml:space="preserve"> thèse de Cécile Briec</w:t>
      </w:r>
      <w:r w:rsidRPr="003947AC">
        <w:rPr>
          <w:rFonts w:asciiTheme="minorHAnsi" w:hAnsiTheme="minorHAnsi" w:cstheme="minorHAnsi"/>
          <w:sz w:val="22"/>
          <w:szCs w:val="22"/>
        </w:rPr>
        <w:t xml:space="preserve"> (section départementale du </w:t>
      </w:r>
      <w:proofErr w:type="spellStart"/>
      <w:r w:rsidRPr="003947AC">
        <w:rPr>
          <w:rFonts w:asciiTheme="minorHAnsi" w:hAnsiTheme="minorHAnsi" w:cstheme="minorHAnsi"/>
          <w:sz w:val="22"/>
          <w:szCs w:val="22"/>
        </w:rPr>
        <w:t>SNUipp</w:t>
      </w:r>
      <w:proofErr w:type="spellEnd"/>
      <w:r w:rsidRPr="003947AC">
        <w:rPr>
          <w:rFonts w:asciiTheme="minorHAnsi" w:hAnsiTheme="minorHAnsi" w:cstheme="minorHAnsi"/>
          <w:sz w:val="22"/>
          <w:szCs w:val="22"/>
        </w:rPr>
        <w:t xml:space="preserve">), mémoire et thèse en cours de </w:t>
      </w:r>
      <w:r w:rsidR="00C15029" w:rsidRPr="003947AC">
        <w:rPr>
          <w:rFonts w:asciiTheme="minorHAnsi" w:hAnsiTheme="minorHAnsi" w:cstheme="minorHAnsi"/>
          <w:sz w:val="22"/>
          <w:szCs w:val="22"/>
        </w:rPr>
        <w:t>Marie</w:t>
      </w:r>
      <w:r w:rsidRPr="003947AC">
        <w:rPr>
          <w:rFonts w:asciiTheme="minorHAnsi" w:hAnsiTheme="minorHAnsi" w:cstheme="minorHAnsi"/>
          <w:sz w:val="22"/>
          <w:szCs w:val="22"/>
        </w:rPr>
        <w:t xml:space="preserve">-Hélène Motard, sur le « care », </w:t>
      </w:r>
      <w:r w:rsidR="00C15029" w:rsidRPr="003947AC">
        <w:rPr>
          <w:rFonts w:asciiTheme="minorHAnsi" w:hAnsiTheme="minorHAnsi" w:cstheme="minorHAnsi"/>
          <w:sz w:val="22"/>
          <w:szCs w:val="22"/>
        </w:rPr>
        <w:t xml:space="preserve">recherche de Nada </w:t>
      </w:r>
      <w:proofErr w:type="spellStart"/>
      <w:r w:rsidR="00C15029" w:rsidRPr="003947AC">
        <w:rPr>
          <w:rFonts w:asciiTheme="minorHAnsi" w:hAnsiTheme="minorHAnsi" w:cstheme="minorHAnsi"/>
          <w:sz w:val="22"/>
          <w:szCs w:val="22"/>
        </w:rPr>
        <w:t>Chaar</w:t>
      </w:r>
      <w:proofErr w:type="spellEnd"/>
      <w:r w:rsidR="00C15029" w:rsidRPr="003947AC">
        <w:rPr>
          <w:rFonts w:asciiTheme="minorHAnsi" w:hAnsiTheme="minorHAnsi" w:cstheme="minorHAnsi"/>
          <w:sz w:val="22"/>
          <w:szCs w:val="22"/>
        </w:rPr>
        <w:t xml:space="preserve"> sur l'engagement syndical et l'engagement professionnel.</w:t>
      </w:r>
    </w:p>
    <w:p w:rsidR="00C15029" w:rsidRPr="003947AC" w:rsidRDefault="00DB6A9F" w:rsidP="00DB6A9F">
      <w:pPr>
        <w:pStyle w:val="Standard"/>
        <w:ind w:left="-37"/>
        <w:rPr>
          <w:rFonts w:asciiTheme="minorHAnsi" w:hAnsiTheme="minorHAnsi" w:cstheme="minorHAnsi"/>
          <w:sz w:val="22"/>
          <w:szCs w:val="22"/>
        </w:rPr>
      </w:pPr>
      <w:r w:rsidRPr="003947AC">
        <w:rPr>
          <w:rFonts w:asciiTheme="minorHAnsi" w:hAnsiTheme="minorHAnsi" w:cstheme="minorHAnsi"/>
          <w:i/>
          <w:sz w:val="22"/>
          <w:szCs w:val="22"/>
        </w:rPr>
        <w:t xml:space="preserve">Syndicaliste : c’est quoi ce travail ? Militer à la </w:t>
      </w:r>
      <w:r w:rsidR="00C15029" w:rsidRPr="003947AC">
        <w:rPr>
          <w:rFonts w:asciiTheme="minorHAnsi" w:hAnsiTheme="minorHAnsi" w:cstheme="minorHAnsi"/>
          <w:i/>
          <w:sz w:val="22"/>
          <w:szCs w:val="22"/>
        </w:rPr>
        <w:t xml:space="preserve"> FSU</w:t>
      </w:r>
      <w:r w:rsidRPr="003947AC">
        <w:rPr>
          <w:rFonts w:asciiTheme="minorHAnsi" w:hAnsiTheme="minorHAnsi" w:cstheme="minorHAnsi"/>
          <w:sz w:val="22"/>
          <w:szCs w:val="22"/>
        </w:rPr>
        <w:t xml:space="preserve"> coordonné par Gérard Grosse, Elizabeth </w:t>
      </w:r>
      <w:proofErr w:type="spellStart"/>
      <w:r w:rsidRPr="003947AC">
        <w:rPr>
          <w:rFonts w:asciiTheme="minorHAnsi" w:hAnsiTheme="minorHAnsi" w:cstheme="minorHAnsi"/>
          <w:sz w:val="22"/>
          <w:szCs w:val="22"/>
        </w:rPr>
        <w:t>Labaye</w:t>
      </w:r>
      <w:proofErr w:type="spellEnd"/>
      <w:r w:rsidRPr="003947AC">
        <w:rPr>
          <w:rFonts w:asciiTheme="minorHAnsi" w:hAnsiTheme="minorHAnsi" w:cstheme="minorHAnsi"/>
          <w:sz w:val="22"/>
          <w:szCs w:val="22"/>
        </w:rPr>
        <w:t xml:space="preserve"> et Michelle Olivier, paru en janvier 2017</w:t>
      </w:r>
      <w:r w:rsidR="00C15029" w:rsidRPr="003947AC">
        <w:rPr>
          <w:rFonts w:asciiTheme="minorHAnsi" w:hAnsiTheme="minorHAnsi" w:cstheme="minorHAnsi"/>
          <w:sz w:val="22"/>
          <w:szCs w:val="22"/>
        </w:rPr>
        <w:t xml:space="preserve"> </w:t>
      </w:r>
    </w:p>
    <w:p w:rsidR="00C15029" w:rsidRPr="003947AC" w:rsidRDefault="00C15029" w:rsidP="00C15029">
      <w:pPr>
        <w:pStyle w:val="Standard"/>
        <w:ind w:left="-454"/>
        <w:rPr>
          <w:rFonts w:asciiTheme="minorHAnsi" w:hAnsiTheme="minorHAnsi" w:cstheme="minorHAnsi"/>
          <w:b/>
          <w:bCs/>
          <w:sz w:val="22"/>
          <w:szCs w:val="22"/>
          <w:u w:val="single"/>
        </w:rPr>
      </w:pPr>
    </w:p>
    <w:p w:rsidR="00DB6A9F" w:rsidRPr="003947AC" w:rsidRDefault="00C15029" w:rsidP="00DB6A9F">
      <w:pPr>
        <w:pStyle w:val="Standard"/>
        <w:numPr>
          <w:ilvl w:val="0"/>
          <w:numId w:val="8"/>
        </w:numPr>
        <w:rPr>
          <w:rFonts w:asciiTheme="minorHAnsi" w:hAnsiTheme="minorHAnsi" w:cstheme="minorHAnsi"/>
          <w:sz w:val="22"/>
          <w:szCs w:val="22"/>
        </w:rPr>
      </w:pPr>
      <w:r w:rsidRPr="003947AC">
        <w:rPr>
          <w:rFonts w:asciiTheme="minorHAnsi" w:hAnsiTheme="minorHAnsi" w:cstheme="minorHAnsi"/>
          <w:b/>
          <w:bCs/>
          <w:sz w:val="22"/>
          <w:szCs w:val="22"/>
        </w:rPr>
        <w:t>-  « La santé au travail : comment ça se construit ou se déconstruit dans le travail ? Comment ne plus perdre sa vie à la gagner ? »</w:t>
      </w:r>
    </w:p>
    <w:p w:rsidR="00DB6A9F" w:rsidRPr="003947AC" w:rsidRDefault="00DB6A9F" w:rsidP="00DB6A9F">
      <w:pPr>
        <w:pStyle w:val="Standard"/>
        <w:ind w:left="-37"/>
        <w:rPr>
          <w:rFonts w:asciiTheme="minorHAnsi" w:hAnsiTheme="minorHAnsi" w:cstheme="minorHAnsi"/>
          <w:sz w:val="22"/>
          <w:szCs w:val="22"/>
        </w:rPr>
      </w:pPr>
    </w:p>
    <w:p w:rsidR="00C15029" w:rsidRPr="003947AC" w:rsidRDefault="00C15029" w:rsidP="00DB6A9F">
      <w:pPr>
        <w:pStyle w:val="Standard"/>
        <w:ind w:left="-37"/>
        <w:rPr>
          <w:rFonts w:asciiTheme="minorHAnsi" w:hAnsiTheme="minorHAnsi" w:cstheme="minorHAnsi"/>
          <w:sz w:val="22"/>
          <w:szCs w:val="22"/>
        </w:rPr>
      </w:pPr>
      <w:r w:rsidRPr="003947AC">
        <w:rPr>
          <w:rFonts w:asciiTheme="minorHAnsi" w:hAnsiTheme="minorHAnsi" w:cstheme="minorHAnsi"/>
          <w:sz w:val="22"/>
          <w:szCs w:val="22"/>
        </w:rPr>
        <w:t xml:space="preserve">Que font les syndicalistes dans les CHSCT ? « Un travail syndical de type nouveau ? » </w:t>
      </w:r>
      <w:r w:rsidRPr="003947AC">
        <w:rPr>
          <w:rFonts w:asciiTheme="minorHAnsi" w:hAnsiTheme="minorHAnsi" w:cstheme="minorHAnsi"/>
          <w:sz w:val="22"/>
          <w:szCs w:val="22"/>
          <w:u w:val="single"/>
        </w:rPr>
        <w:t>Témoins</w:t>
      </w:r>
      <w:r w:rsidRPr="003947AC">
        <w:rPr>
          <w:rFonts w:asciiTheme="minorHAnsi" w:hAnsiTheme="minorHAnsi" w:cstheme="minorHAnsi"/>
          <w:sz w:val="22"/>
          <w:szCs w:val="22"/>
        </w:rPr>
        <w:t xml:space="preserve"> : les représentants de la FSU dans les CHSCT : </w:t>
      </w:r>
      <w:r w:rsidR="00DB6A9F" w:rsidRPr="003947AC">
        <w:rPr>
          <w:rFonts w:asciiTheme="minorHAnsi" w:hAnsiTheme="minorHAnsi" w:cstheme="minorHAnsi"/>
          <w:sz w:val="22"/>
          <w:szCs w:val="22"/>
        </w:rPr>
        <w:t xml:space="preserve">Elizabeth </w:t>
      </w:r>
      <w:proofErr w:type="spellStart"/>
      <w:r w:rsidR="00DB6A9F" w:rsidRPr="003947AC">
        <w:rPr>
          <w:rFonts w:asciiTheme="minorHAnsi" w:hAnsiTheme="minorHAnsi" w:cstheme="minorHAnsi"/>
          <w:sz w:val="22"/>
          <w:szCs w:val="22"/>
        </w:rPr>
        <w:t>Labaye</w:t>
      </w:r>
      <w:proofErr w:type="spellEnd"/>
      <w:r w:rsidR="00DB6A9F" w:rsidRPr="003947AC">
        <w:rPr>
          <w:rFonts w:asciiTheme="minorHAnsi" w:hAnsiTheme="minorHAnsi" w:cstheme="minorHAnsi"/>
          <w:sz w:val="22"/>
          <w:szCs w:val="22"/>
        </w:rPr>
        <w:t xml:space="preserve">, </w:t>
      </w:r>
      <w:r w:rsidRPr="003947AC">
        <w:rPr>
          <w:rFonts w:asciiTheme="minorHAnsi" w:hAnsiTheme="minorHAnsi" w:cstheme="minorHAnsi"/>
          <w:sz w:val="22"/>
          <w:szCs w:val="22"/>
        </w:rPr>
        <w:t>Hervé Moreau</w:t>
      </w:r>
      <w:r w:rsidR="00DB6A9F" w:rsidRPr="003947AC">
        <w:rPr>
          <w:rFonts w:asciiTheme="minorHAnsi" w:hAnsiTheme="minorHAnsi" w:cstheme="minorHAnsi"/>
          <w:sz w:val="22"/>
          <w:szCs w:val="22"/>
        </w:rPr>
        <w:t xml:space="preserve">, Marie-Hélène Motard, Marc </w:t>
      </w:r>
      <w:proofErr w:type="spellStart"/>
      <w:r w:rsidR="00DB6A9F" w:rsidRPr="003947AC">
        <w:rPr>
          <w:rFonts w:asciiTheme="minorHAnsi" w:hAnsiTheme="minorHAnsi" w:cstheme="minorHAnsi"/>
          <w:sz w:val="22"/>
          <w:szCs w:val="22"/>
        </w:rPr>
        <w:t>Lesvignes</w:t>
      </w:r>
      <w:proofErr w:type="spellEnd"/>
      <w:r w:rsidR="00DB6A9F" w:rsidRPr="003947AC">
        <w:rPr>
          <w:rFonts w:asciiTheme="minorHAnsi" w:hAnsiTheme="minorHAnsi" w:cstheme="minorHAnsi"/>
          <w:sz w:val="22"/>
          <w:szCs w:val="22"/>
        </w:rPr>
        <w:t xml:space="preserve">, Christine </w:t>
      </w:r>
      <w:proofErr w:type="spellStart"/>
      <w:r w:rsidR="00DB6A9F" w:rsidRPr="003947AC">
        <w:rPr>
          <w:rFonts w:asciiTheme="minorHAnsi" w:hAnsiTheme="minorHAnsi" w:cstheme="minorHAnsi"/>
          <w:sz w:val="22"/>
          <w:szCs w:val="22"/>
        </w:rPr>
        <w:t>Eisenbeis</w:t>
      </w:r>
      <w:proofErr w:type="spellEnd"/>
      <w:r w:rsidR="00DB6A9F" w:rsidRPr="003947AC">
        <w:rPr>
          <w:rFonts w:asciiTheme="minorHAnsi" w:hAnsiTheme="minorHAnsi" w:cstheme="minorHAnsi"/>
          <w:sz w:val="22"/>
          <w:szCs w:val="22"/>
        </w:rPr>
        <w:t xml:space="preserve"> …</w:t>
      </w:r>
      <w:r w:rsidRPr="003947AC">
        <w:rPr>
          <w:rFonts w:asciiTheme="minorHAnsi" w:hAnsiTheme="minorHAnsi" w:cstheme="minorHAnsi"/>
          <w:sz w:val="22"/>
          <w:szCs w:val="22"/>
        </w:rPr>
        <w:t>.</w:t>
      </w:r>
      <w:r w:rsidRPr="003947AC">
        <w:rPr>
          <w:rFonts w:asciiTheme="minorHAnsi" w:hAnsiTheme="minorHAnsi" w:cstheme="minorHAnsi"/>
          <w:sz w:val="22"/>
          <w:szCs w:val="22"/>
        </w:rPr>
        <w:br/>
      </w:r>
    </w:p>
    <w:p w:rsidR="00C15029" w:rsidRPr="003947AC" w:rsidRDefault="00C15029" w:rsidP="00C15029">
      <w:pPr>
        <w:pStyle w:val="Standard"/>
        <w:ind w:hanging="340"/>
        <w:rPr>
          <w:rFonts w:asciiTheme="minorHAnsi" w:hAnsiTheme="minorHAnsi" w:cstheme="minorHAnsi"/>
          <w:sz w:val="22"/>
          <w:szCs w:val="22"/>
        </w:rPr>
      </w:pPr>
      <w:r w:rsidRPr="003947AC">
        <w:rPr>
          <w:rFonts w:asciiTheme="minorHAnsi" w:hAnsiTheme="minorHAnsi" w:cstheme="minorHAnsi"/>
          <w:b/>
          <w:bCs/>
          <w:sz w:val="22"/>
          <w:szCs w:val="22"/>
        </w:rPr>
        <w:t>Conclusion</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En quoi le travail ouvre-t-il de nouvelles perspectives au mouvement syndical ? Tel est le fil rouge que nous tenterons de dérouler au colloque des 10 ans du chantier travail. Essayons de comprendre ce qui s'est passé au printemps dernier au cours de ce puissant mouvement syndical déclenché par la loi anti-travail appelé</w:t>
      </w:r>
      <w:r w:rsidR="00DB6A9F" w:rsidRPr="003947AC">
        <w:rPr>
          <w:rFonts w:asciiTheme="minorHAnsi" w:hAnsiTheme="minorHAnsi" w:cstheme="minorHAnsi"/>
          <w:sz w:val="22"/>
          <w:szCs w:val="22"/>
        </w:rPr>
        <w:t>e</w:t>
      </w:r>
      <w:r w:rsidRPr="003947AC">
        <w:rPr>
          <w:rFonts w:asciiTheme="minorHAnsi" w:hAnsiTheme="minorHAnsi" w:cstheme="minorHAnsi"/>
          <w:sz w:val="22"/>
          <w:szCs w:val="22"/>
        </w:rPr>
        <w:t xml:space="preserve"> Loi El-</w:t>
      </w:r>
      <w:proofErr w:type="spellStart"/>
      <w:r w:rsidRPr="003947AC">
        <w:rPr>
          <w:rFonts w:asciiTheme="minorHAnsi" w:hAnsiTheme="minorHAnsi" w:cstheme="minorHAnsi"/>
          <w:sz w:val="22"/>
          <w:szCs w:val="22"/>
        </w:rPr>
        <w:t>Khomri</w:t>
      </w:r>
      <w:proofErr w:type="spellEnd"/>
      <w:r w:rsidRPr="003947AC">
        <w:rPr>
          <w:rFonts w:asciiTheme="minorHAnsi" w:hAnsiTheme="minorHAnsi" w:cstheme="minorHAnsi"/>
          <w:sz w:val="22"/>
          <w:szCs w:val="22"/>
        </w:rPr>
        <w:t>.</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Comment s'y prendre syndicalement pour articuler théorie et pratique, savoirs conceptualisés et savoirs d'expérience, micro et macro dans l'approche du travail et l'action syndicale.</w:t>
      </w:r>
    </w:p>
    <w:p w:rsidR="00C15029" w:rsidRPr="003947AC" w:rsidRDefault="00C15029" w:rsidP="00C15029">
      <w:pPr>
        <w:pStyle w:val="Standard"/>
        <w:rPr>
          <w:rFonts w:asciiTheme="minorHAnsi" w:hAnsiTheme="minorHAnsi" w:cstheme="minorHAnsi"/>
          <w:sz w:val="22"/>
          <w:szCs w:val="22"/>
        </w:rPr>
      </w:pPr>
      <w:r w:rsidRPr="003947AC">
        <w:rPr>
          <w:rFonts w:asciiTheme="minorHAnsi" w:hAnsiTheme="minorHAnsi" w:cstheme="minorHAnsi"/>
          <w:sz w:val="22"/>
          <w:szCs w:val="22"/>
        </w:rPr>
        <w:t>Comment ouvrir la voie vers un syndicalisme renouvelé, redynamisé, toujours plus en phase avec le réel du travail pour penser et réussir sa transformation.</w:t>
      </w:r>
    </w:p>
    <w:p w:rsidR="00C15029" w:rsidRPr="003947AC" w:rsidRDefault="00C15029" w:rsidP="00C15029">
      <w:pPr>
        <w:pStyle w:val="Standard"/>
        <w:rPr>
          <w:rFonts w:asciiTheme="minorHAnsi" w:hAnsiTheme="minorHAnsi" w:cstheme="minorHAnsi"/>
          <w:sz w:val="22"/>
          <w:szCs w:val="22"/>
          <w:u w:val="single"/>
        </w:rPr>
      </w:pPr>
    </w:p>
    <w:p w:rsidR="00C15029" w:rsidRPr="003947AC" w:rsidRDefault="00C15029" w:rsidP="00C15029">
      <w:pPr>
        <w:pStyle w:val="Standard"/>
        <w:jc w:val="right"/>
        <w:rPr>
          <w:rFonts w:asciiTheme="minorHAnsi" w:hAnsiTheme="minorHAnsi" w:cstheme="minorHAnsi"/>
          <w:sz w:val="22"/>
          <w:szCs w:val="22"/>
        </w:rPr>
      </w:pPr>
      <w:r w:rsidRPr="003947AC">
        <w:rPr>
          <w:rFonts w:asciiTheme="minorHAnsi" w:hAnsiTheme="minorHAnsi" w:cstheme="minorHAnsi"/>
          <w:sz w:val="22"/>
          <w:szCs w:val="22"/>
        </w:rPr>
        <w:t xml:space="preserve">Yves </w:t>
      </w:r>
      <w:proofErr w:type="spellStart"/>
      <w:r w:rsidRPr="003947AC">
        <w:rPr>
          <w:rFonts w:asciiTheme="minorHAnsi" w:hAnsiTheme="minorHAnsi" w:cstheme="minorHAnsi"/>
          <w:sz w:val="22"/>
          <w:szCs w:val="22"/>
        </w:rPr>
        <w:t>Baunay</w:t>
      </w:r>
      <w:proofErr w:type="spellEnd"/>
    </w:p>
    <w:p w:rsidR="00FB0EEC" w:rsidRPr="003947AC" w:rsidRDefault="00FB0EEC" w:rsidP="00C15029">
      <w:pPr>
        <w:spacing w:after="0"/>
        <w:rPr>
          <w:rFonts w:cstheme="minorHAnsi"/>
        </w:rPr>
      </w:pPr>
    </w:p>
    <w:sectPr w:rsidR="00FB0EEC" w:rsidRPr="003947A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802B1"/>
    <w:multiLevelType w:val="hybridMultilevel"/>
    <w:tmpl w:val="0E6EFA22"/>
    <w:lvl w:ilvl="0" w:tplc="0CD0F9DC">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131DAF"/>
    <w:multiLevelType w:val="multilevel"/>
    <w:tmpl w:val="D346B9E4"/>
    <w:lvl w:ilvl="0">
      <w:numFmt w:val="bullet"/>
      <w:lvlText w:val="•"/>
      <w:lvlJc w:val="left"/>
      <w:pPr>
        <w:ind w:left="323" w:hanging="360"/>
      </w:pPr>
      <w:rPr>
        <w:rFonts w:ascii="OpenSymbol" w:eastAsia="OpenSymbol" w:hAnsi="OpenSymbol" w:cs="OpenSymbol"/>
      </w:rPr>
    </w:lvl>
    <w:lvl w:ilvl="1">
      <w:numFmt w:val="bullet"/>
      <w:lvlText w:val="◦"/>
      <w:lvlJc w:val="left"/>
      <w:pPr>
        <w:ind w:left="683" w:hanging="360"/>
      </w:pPr>
      <w:rPr>
        <w:rFonts w:ascii="OpenSymbol" w:eastAsia="OpenSymbol" w:hAnsi="OpenSymbol" w:cs="OpenSymbol"/>
      </w:rPr>
    </w:lvl>
    <w:lvl w:ilvl="2">
      <w:numFmt w:val="bullet"/>
      <w:lvlText w:val="▪"/>
      <w:lvlJc w:val="left"/>
      <w:pPr>
        <w:ind w:left="1043" w:hanging="360"/>
      </w:pPr>
      <w:rPr>
        <w:rFonts w:ascii="OpenSymbol" w:eastAsia="OpenSymbol" w:hAnsi="OpenSymbol" w:cs="OpenSymbol"/>
      </w:rPr>
    </w:lvl>
    <w:lvl w:ilvl="3">
      <w:numFmt w:val="bullet"/>
      <w:lvlText w:val="•"/>
      <w:lvlJc w:val="left"/>
      <w:pPr>
        <w:ind w:left="1403" w:hanging="360"/>
      </w:pPr>
      <w:rPr>
        <w:rFonts w:ascii="OpenSymbol" w:eastAsia="OpenSymbol" w:hAnsi="OpenSymbol" w:cs="OpenSymbol"/>
      </w:rPr>
    </w:lvl>
    <w:lvl w:ilvl="4">
      <w:numFmt w:val="bullet"/>
      <w:lvlText w:val="◦"/>
      <w:lvlJc w:val="left"/>
      <w:pPr>
        <w:ind w:left="1763" w:hanging="360"/>
      </w:pPr>
      <w:rPr>
        <w:rFonts w:ascii="OpenSymbol" w:eastAsia="OpenSymbol" w:hAnsi="OpenSymbol" w:cs="OpenSymbol"/>
      </w:rPr>
    </w:lvl>
    <w:lvl w:ilvl="5">
      <w:numFmt w:val="bullet"/>
      <w:lvlText w:val="▪"/>
      <w:lvlJc w:val="left"/>
      <w:pPr>
        <w:ind w:left="2123" w:hanging="360"/>
      </w:pPr>
      <w:rPr>
        <w:rFonts w:ascii="OpenSymbol" w:eastAsia="OpenSymbol" w:hAnsi="OpenSymbol" w:cs="OpenSymbol"/>
      </w:rPr>
    </w:lvl>
    <w:lvl w:ilvl="6">
      <w:numFmt w:val="bullet"/>
      <w:lvlText w:val="•"/>
      <w:lvlJc w:val="left"/>
      <w:pPr>
        <w:ind w:left="2483" w:hanging="360"/>
      </w:pPr>
      <w:rPr>
        <w:rFonts w:ascii="OpenSymbol" w:eastAsia="OpenSymbol" w:hAnsi="OpenSymbol" w:cs="OpenSymbol"/>
      </w:rPr>
    </w:lvl>
    <w:lvl w:ilvl="7">
      <w:numFmt w:val="bullet"/>
      <w:lvlText w:val="◦"/>
      <w:lvlJc w:val="left"/>
      <w:pPr>
        <w:ind w:left="2843" w:hanging="360"/>
      </w:pPr>
      <w:rPr>
        <w:rFonts w:ascii="OpenSymbol" w:eastAsia="OpenSymbol" w:hAnsi="OpenSymbol" w:cs="OpenSymbol"/>
      </w:rPr>
    </w:lvl>
    <w:lvl w:ilvl="8">
      <w:numFmt w:val="bullet"/>
      <w:lvlText w:val="▪"/>
      <w:lvlJc w:val="left"/>
      <w:pPr>
        <w:ind w:left="3203" w:hanging="360"/>
      </w:pPr>
      <w:rPr>
        <w:rFonts w:ascii="OpenSymbol" w:eastAsia="OpenSymbol" w:hAnsi="OpenSymbol" w:cs="OpenSymbol"/>
      </w:rPr>
    </w:lvl>
  </w:abstractNum>
  <w:abstractNum w:abstractNumId="2" w15:restartNumberingAfterBreak="0">
    <w:nsid w:val="28D65904"/>
    <w:multiLevelType w:val="hybridMultilevel"/>
    <w:tmpl w:val="D29C46FC"/>
    <w:lvl w:ilvl="0" w:tplc="4B66E77A">
      <w:start w:val="9"/>
      <w:numFmt w:val="decimal"/>
      <w:lvlText w:val="%1"/>
      <w:lvlJc w:val="left"/>
      <w:pPr>
        <w:ind w:left="-37" w:hanging="360"/>
      </w:pPr>
      <w:rPr>
        <w:rFonts w:hint="default"/>
        <w:b/>
      </w:rPr>
    </w:lvl>
    <w:lvl w:ilvl="1" w:tplc="040C0019" w:tentative="1">
      <w:start w:val="1"/>
      <w:numFmt w:val="lowerLetter"/>
      <w:lvlText w:val="%2."/>
      <w:lvlJc w:val="left"/>
      <w:pPr>
        <w:ind w:left="683" w:hanging="360"/>
      </w:pPr>
    </w:lvl>
    <w:lvl w:ilvl="2" w:tplc="040C001B" w:tentative="1">
      <w:start w:val="1"/>
      <w:numFmt w:val="lowerRoman"/>
      <w:lvlText w:val="%3."/>
      <w:lvlJc w:val="right"/>
      <w:pPr>
        <w:ind w:left="1403" w:hanging="180"/>
      </w:pPr>
    </w:lvl>
    <w:lvl w:ilvl="3" w:tplc="040C000F" w:tentative="1">
      <w:start w:val="1"/>
      <w:numFmt w:val="decimal"/>
      <w:lvlText w:val="%4."/>
      <w:lvlJc w:val="left"/>
      <w:pPr>
        <w:ind w:left="2123" w:hanging="360"/>
      </w:pPr>
    </w:lvl>
    <w:lvl w:ilvl="4" w:tplc="040C0019" w:tentative="1">
      <w:start w:val="1"/>
      <w:numFmt w:val="lowerLetter"/>
      <w:lvlText w:val="%5."/>
      <w:lvlJc w:val="left"/>
      <w:pPr>
        <w:ind w:left="2843" w:hanging="360"/>
      </w:pPr>
    </w:lvl>
    <w:lvl w:ilvl="5" w:tplc="040C001B" w:tentative="1">
      <w:start w:val="1"/>
      <w:numFmt w:val="lowerRoman"/>
      <w:lvlText w:val="%6."/>
      <w:lvlJc w:val="right"/>
      <w:pPr>
        <w:ind w:left="3563" w:hanging="180"/>
      </w:pPr>
    </w:lvl>
    <w:lvl w:ilvl="6" w:tplc="040C000F" w:tentative="1">
      <w:start w:val="1"/>
      <w:numFmt w:val="decimal"/>
      <w:lvlText w:val="%7."/>
      <w:lvlJc w:val="left"/>
      <w:pPr>
        <w:ind w:left="4283" w:hanging="360"/>
      </w:pPr>
    </w:lvl>
    <w:lvl w:ilvl="7" w:tplc="040C0019" w:tentative="1">
      <w:start w:val="1"/>
      <w:numFmt w:val="lowerLetter"/>
      <w:lvlText w:val="%8."/>
      <w:lvlJc w:val="left"/>
      <w:pPr>
        <w:ind w:left="5003" w:hanging="360"/>
      </w:pPr>
    </w:lvl>
    <w:lvl w:ilvl="8" w:tplc="040C001B" w:tentative="1">
      <w:start w:val="1"/>
      <w:numFmt w:val="lowerRoman"/>
      <w:lvlText w:val="%9."/>
      <w:lvlJc w:val="right"/>
      <w:pPr>
        <w:ind w:left="5723" w:hanging="180"/>
      </w:pPr>
    </w:lvl>
  </w:abstractNum>
  <w:abstractNum w:abstractNumId="3" w15:restartNumberingAfterBreak="0">
    <w:nsid w:val="32646052"/>
    <w:multiLevelType w:val="hybridMultilevel"/>
    <w:tmpl w:val="BB2651AA"/>
    <w:lvl w:ilvl="0" w:tplc="7332E034">
      <w:start w:val="6"/>
      <w:numFmt w:val="bullet"/>
      <w:lvlText w:val="-"/>
      <w:lvlJc w:val="left"/>
      <w:pPr>
        <w:ind w:left="720" w:hanging="360"/>
      </w:pPr>
      <w:rPr>
        <w:rFonts w:ascii="Calibri" w:eastAsia="SimSun" w:hAnsi="Calibri" w:cs="Calibri"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372F72"/>
    <w:multiLevelType w:val="hybridMultilevel"/>
    <w:tmpl w:val="B10EFF86"/>
    <w:lvl w:ilvl="0" w:tplc="FC6424A2">
      <w:start w:val="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737E47"/>
    <w:multiLevelType w:val="multilevel"/>
    <w:tmpl w:val="68B2DCD4"/>
    <w:lvl w:ilvl="0">
      <w:numFmt w:val="bullet"/>
      <w:lvlText w:val="•"/>
      <w:lvlJc w:val="left"/>
      <w:pPr>
        <w:ind w:left="323" w:hanging="360"/>
      </w:pPr>
      <w:rPr>
        <w:rFonts w:ascii="OpenSymbol" w:eastAsia="OpenSymbol" w:hAnsi="OpenSymbol" w:cs="OpenSymbol"/>
      </w:rPr>
    </w:lvl>
    <w:lvl w:ilvl="1">
      <w:numFmt w:val="bullet"/>
      <w:lvlText w:val="◦"/>
      <w:lvlJc w:val="left"/>
      <w:pPr>
        <w:ind w:left="683" w:hanging="360"/>
      </w:pPr>
      <w:rPr>
        <w:rFonts w:ascii="OpenSymbol" w:eastAsia="OpenSymbol" w:hAnsi="OpenSymbol" w:cs="OpenSymbol"/>
      </w:rPr>
    </w:lvl>
    <w:lvl w:ilvl="2">
      <w:numFmt w:val="bullet"/>
      <w:lvlText w:val="▪"/>
      <w:lvlJc w:val="left"/>
      <w:pPr>
        <w:ind w:left="1043" w:hanging="360"/>
      </w:pPr>
      <w:rPr>
        <w:rFonts w:ascii="OpenSymbol" w:eastAsia="OpenSymbol" w:hAnsi="OpenSymbol" w:cs="OpenSymbol"/>
      </w:rPr>
    </w:lvl>
    <w:lvl w:ilvl="3">
      <w:numFmt w:val="bullet"/>
      <w:lvlText w:val="•"/>
      <w:lvlJc w:val="left"/>
      <w:pPr>
        <w:ind w:left="1403" w:hanging="360"/>
      </w:pPr>
      <w:rPr>
        <w:rFonts w:ascii="OpenSymbol" w:eastAsia="OpenSymbol" w:hAnsi="OpenSymbol" w:cs="OpenSymbol"/>
      </w:rPr>
    </w:lvl>
    <w:lvl w:ilvl="4">
      <w:numFmt w:val="bullet"/>
      <w:lvlText w:val="◦"/>
      <w:lvlJc w:val="left"/>
      <w:pPr>
        <w:ind w:left="1763" w:hanging="360"/>
      </w:pPr>
      <w:rPr>
        <w:rFonts w:ascii="OpenSymbol" w:eastAsia="OpenSymbol" w:hAnsi="OpenSymbol" w:cs="OpenSymbol"/>
      </w:rPr>
    </w:lvl>
    <w:lvl w:ilvl="5">
      <w:numFmt w:val="bullet"/>
      <w:lvlText w:val="▪"/>
      <w:lvlJc w:val="left"/>
      <w:pPr>
        <w:ind w:left="2123" w:hanging="360"/>
      </w:pPr>
      <w:rPr>
        <w:rFonts w:ascii="OpenSymbol" w:eastAsia="OpenSymbol" w:hAnsi="OpenSymbol" w:cs="OpenSymbol"/>
      </w:rPr>
    </w:lvl>
    <w:lvl w:ilvl="6">
      <w:numFmt w:val="bullet"/>
      <w:lvlText w:val="•"/>
      <w:lvlJc w:val="left"/>
      <w:pPr>
        <w:ind w:left="2483" w:hanging="360"/>
      </w:pPr>
      <w:rPr>
        <w:rFonts w:ascii="OpenSymbol" w:eastAsia="OpenSymbol" w:hAnsi="OpenSymbol" w:cs="OpenSymbol"/>
      </w:rPr>
    </w:lvl>
    <w:lvl w:ilvl="7">
      <w:numFmt w:val="bullet"/>
      <w:lvlText w:val="◦"/>
      <w:lvlJc w:val="left"/>
      <w:pPr>
        <w:ind w:left="2843" w:hanging="360"/>
      </w:pPr>
      <w:rPr>
        <w:rFonts w:ascii="OpenSymbol" w:eastAsia="OpenSymbol" w:hAnsi="OpenSymbol" w:cs="OpenSymbol"/>
      </w:rPr>
    </w:lvl>
    <w:lvl w:ilvl="8">
      <w:numFmt w:val="bullet"/>
      <w:lvlText w:val="▪"/>
      <w:lvlJc w:val="left"/>
      <w:pPr>
        <w:ind w:left="3203" w:hanging="360"/>
      </w:pPr>
      <w:rPr>
        <w:rFonts w:ascii="OpenSymbol" w:eastAsia="OpenSymbol" w:hAnsi="OpenSymbol" w:cs="OpenSymbol"/>
      </w:rPr>
    </w:lvl>
  </w:abstractNum>
  <w:abstractNum w:abstractNumId="6" w15:restartNumberingAfterBreak="0">
    <w:nsid w:val="45063E8C"/>
    <w:multiLevelType w:val="multilevel"/>
    <w:tmpl w:val="7488FB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50B04077"/>
    <w:multiLevelType w:val="multilevel"/>
    <w:tmpl w:val="B742EE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
  </w:num>
  <w:num w:numId="2">
    <w:abstractNumId w:val="6"/>
  </w:num>
  <w:num w:numId="3">
    <w:abstractNumId w:val="5"/>
  </w:num>
  <w:num w:numId="4">
    <w:abstractNumId w:val="1"/>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29"/>
    <w:rsid w:val="003947AC"/>
    <w:rsid w:val="005A457B"/>
    <w:rsid w:val="007A10D4"/>
    <w:rsid w:val="00C15029"/>
    <w:rsid w:val="00DB6A9F"/>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43F80-D35D-4091-AE00-4FC7C8C4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1502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Lienhypertexte">
    <w:name w:val="Hyperlink"/>
    <w:basedOn w:val="Policepardfaut"/>
    <w:uiPriority w:val="99"/>
    <w:unhideWhenUsed/>
    <w:rsid w:val="005A45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stitut.fsu.fr/-Seminaire-Ce-que-la-recomposition,225-.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1230</Words>
  <Characters>6765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3</cp:revision>
  <dcterms:created xsi:type="dcterms:W3CDTF">2017-01-11T07:45:00Z</dcterms:created>
  <dcterms:modified xsi:type="dcterms:W3CDTF">2017-01-22T11:28:00Z</dcterms:modified>
</cp:coreProperties>
</file>