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C2E" w:rsidRDefault="00FA59BA">
      <w:r>
        <w:t>Samedi 31 janvier 2015</w:t>
      </w:r>
    </w:p>
    <w:p w:rsidR="00FA59BA" w:rsidRDefault="00FA59BA"/>
    <w:p w:rsidR="001808DA" w:rsidRDefault="001808DA"/>
    <w:p w:rsidR="00FA59BA" w:rsidRPr="00A117F5" w:rsidRDefault="00FA59BA">
      <w:r w:rsidRPr="001808DA">
        <w:rPr>
          <w:b/>
        </w:rPr>
        <w:t>Colloque – Paris – Présentation du n° 18 de la Nouvelle revue de Psychosociologie « Le travail syndical ».</w:t>
      </w:r>
      <w:r w:rsidR="00A117F5">
        <w:rPr>
          <w:b/>
        </w:rPr>
        <w:t xml:space="preserve"> </w:t>
      </w:r>
      <w:hyperlink r:id="rId5" w:history="1">
        <w:r w:rsidR="00A117F5" w:rsidRPr="00A117F5">
          <w:rPr>
            <w:rStyle w:val="Lienhypertexte"/>
          </w:rPr>
          <w:t>http://www.editions-eres.com/parutions/societe/nouvelle-revue-de-psychosociologie/p3348-travail-syndical-le-.htm</w:t>
        </w:r>
      </w:hyperlink>
      <w:r w:rsidR="00A117F5">
        <w:rPr>
          <w:b/>
        </w:rPr>
        <w:t xml:space="preserve"> </w:t>
      </w:r>
    </w:p>
    <w:p w:rsidR="00FA59BA" w:rsidRDefault="001808DA">
      <w:r>
        <w:t>C.R. Gérard Grosse</w:t>
      </w:r>
    </w:p>
    <w:p w:rsidR="001808DA" w:rsidRDefault="001808DA"/>
    <w:p w:rsidR="001808DA" w:rsidRDefault="001808DA"/>
    <w:p w:rsidR="00F345B3" w:rsidRPr="00F345B3" w:rsidRDefault="00F345B3" w:rsidP="00F345B3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Déroulement</w:t>
      </w:r>
    </w:p>
    <w:p w:rsidR="00FA59BA" w:rsidRDefault="00FA59BA">
      <w:r w:rsidRPr="00FA59BA">
        <w:rPr>
          <w:b/>
        </w:rPr>
        <w:t>Présentation</w:t>
      </w:r>
      <w:r>
        <w:t xml:space="preserve"> par Dominique </w:t>
      </w:r>
      <w:proofErr w:type="spellStart"/>
      <w:r>
        <w:t>Lhuilier</w:t>
      </w:r>
      <w:proofErr w:type="spellEnd"/>
      <w:r>
        <w:t>, co-directrice du numéro.</w:t>
      </w:r>
    </w:p>
    <w:p w:rsidR="00FA59BA" w:rsidRDefault="00FA59BA">
      <w:r>
        <w:t>Questions à propos du travail syndical : Quelles sont les tâches syndicales ? Qui les prescrit ? Pour quelles visées ?</w:t>
      </w:r>
    </w:p>
    <w:p w:rsidR="00FA59BA" w:rsidRDefault="00FA59BA">
      <w:r>
        <w:t>Comment construire une cause collective à partir de cas particuliers ?</w:t>
      </w:r>
    </w:p>
    <w:p w:rsidR="00FA59BA" w:rsidRDefault="00FA59BA">
      <w:r>
        <w:t>Le syndicalisme est-il un métier, une fonction, une mission, … ?</w:t>
      </w:r>
    </w:p>
    <w:p w:rsidR="00FA59BA" w:rsidRDefault="00FA59BA">
      <w:r>
        <w:t>Qu’en est-il de la division du travail au sein des organisations syndicales ? Et entre les organisations syndicales ?</w:t>
      </w:r>
    </w:p>
    <w:p w:rsidR="00FA59BA" w:rsidRDefault="00FA59BA">
      <w:r>
        <w:t>Quels sont les formes et les risques de l’engagement ? Comment s’y rejoue la souffrance au travail ?</w:t>
      </w:r>
    </w:p>
    <w:p w:rsidR="0016347F" w:rsidRDefault="0016347F"/>
    <w:p w:rsidR="0016347F" w:rsidRPr="0016347F" w:rsidRDefault="0016347F">
      <w:pPr>
        <w:rPr>
          <w:b/>
        </w:rPr>
      </w:pPr>
      <w:r w:rsidRPr="0016347F">
        <w:rPr>
          <w:b/>
        </w:rPr>
        <w:t>Première table-ronde</w:t>
      </w:r>
    </w:p>
    <w:p w:rsidR="0016347F" w:rsidRDefault="00F345B3">
      <w:r>
        <w:t>Martin Thibault, MDC en sociologie, avec Jean-Michel Denis et depuis 2008 conduit une recherche-action sur le renouvellement générationnel à l’Union syndicale Solidaire. L’intervention portait plus sur l’engagement que sur le travail syndical.</w:t>
      </w:r>
    </w:p>
    <w:p w:rsidR="0016347F" w:rsidRDefault="0016347F">
      <w:r>
        <w:t xml:space="preserve">Yves </w:t>
      </w:r>
      <w:proofErr w:type="spellStart"/>
      <w:r>
        <w:t>Baunay</w:t>
      </w:r>
      <w:proofErr w:type="spellEnd"/>
      <w:r w:rsidR="00F345B3">
        <w:t xml:space="preserve">, en s’appuyant sur des recherches-actions conduite au chantier travail (HIS de Cl.B., enquête auprès des professeurs de STI) ou contributions au dossier « travail intermittent» </w:t>
      </w:r>
      <w:proofErr w:type="gramStart"/>
      <w:r w:rsidR="00F345B3">
        <w:t>du dernier regards</w:t>
      </w:r>
      <w:proofErr w:type="gramEnd"/>
      <w:r w:rsidR="00F345B3">
        <w:t xml:space="preserve"> croisés, interroge la façon dont le travail syndical « attrapait » ou pas la question du travail, pour conclure sur le plutôt pas.</w:t>
      </w:r>
    </w:p>
    <w:p w:rsidR="00F345B3" w:rsidRDefault="00F345B3"/>
    <w:p w:rsidR="00F345B3" w:rsidRDefault="00F345B3">
      <w:r>
        <w:rPr>
          <w:b/>
        </w:rPr>
        <w:t>Conférence</w:t>
      </w:r>
      <w:r>
        <w:t xml:space="preserve"> de Philippe </w:t>
      </w:r>
      <w:proofErr w:type="spellStart"/>
      <w:r>
        <w:t>Davezies</w:t>
      </w:r>
      <w:proofErr w:type="spellEnd"/>
      <w:r>
        <w:t xml:space="preserve"> sur le thème « L’individualisation du rapport au travail, un défi pour le syndicalisme ? ». Voir </w:t>
      </w:r>
      <w:hyperlink r:id="rId6" w:history="1">
        <w:r w:rsidRPr="0005621A">
          <w:rPr>
            <w:rStyle w:val="Lienhypertexte"/>
          </w:rPr>
          <w:t>http://www.etui.org/fr/Publications2/Policy-Briefs/European-Economic-Employment-and-Social-Policy/L-individualisation-du-rapport-au-travail-un-defi-pour-le-syndicalisme</w:t>
        </w:r>
      </w:hyperlink>
      <w:r>
        <w:t xml:space="preserve"> </w:t>
      </w:r>
    </w:p>
    <w:p w:rsidR="00F345B3" w:rsidRDefault="00F345B3"/>
    <w:p w:rsidR="009F6241" w:rsidRDefault="009F6241"/>
    <w:p w:rsidR="009F6241" w:rsidRDefault="009F6241">
      <w:r>
        <w:rPr>
          <w:b/>
        </w:rPr>
        <w:t>Deuxième table-ronde</w:t>
      </w:r>
    </w:p>
    <w:p w:rsidR="009F6241" w:rsidRDefault="00535DD8">
      <w:r>
        <w:t>Cécile Briec  présente</w:t>
      </w:r>
      <w:r w:rsidR="009F6241">
        <w:t xml:space="preserve"> les difficultés d’intervention en « milieu syndical » en relation avec le flou des prescriptions du travail syndical qui lui-même peut être rattaché à certains principes de fonctionnement dont l’attachement à la</w:t>
      </w:r>
      <w:r>
        <w:t xml:space="preserve"> démocratie interne qui inhibe</w:t>
      </w:r>
      <w:r w:rsidR="009F6241">
        <w:t xml:space="preserve"> la </w:t>
      </w:r>
      <w:r>
        <w:t xml:space="preserve">mise en </w:t>
      </w:r>
      <w:r w:rsidR="009F6241">
        <w:t>discussion des contradictions.</w:t>
      </w:r>
    </w:p>
    <w:p w:rsidR="00535DD8" w:rsidRDefault="00535DD8">
      <w:r>
        <w:t xml:space="preserve">John </w:t>
      </w:r>
      <w:proofErr w:type="spellStart"/>
      <w:r>
        <w:t>Cultiaux</w:t>
      </w:r>
      <w:proofErr w:type="spellEnd"/>
      <w:r>
        <w:t>, universitaire et intervenant belge rend compte d’une recherche-action menée en 2009-2010 auprès d’un large échantillon de délégués syndicaux sur les questions d’organisation du travail syndical. L’intervention s’est trouvée confronté à l’ambivalence des acteurs aux trois niveaux de l’institution, de la structure et de l’expérience. Il en conclut la difficulté à changer les institutions en général et en particulier les institutions puissantes comme le syndicalisme belge.</w:t>
      </w:r>
    </w:p>
    <w:p w:rsidR="00535DD8" w:rsidRDefault="00535DD8">
      <w:r>
        <w:t xml:space="preserve">Catherine Teiger, Laurence Théry et Marianne Lacomblez apportent quelques lumières sur l’histoire des relations syndicats-recherche depuis les recherches fondatrices menées par le laboratoire de Wisner dans les années 60, permettant de mesurer le chemin parcouru : découverte et construction du travail sur le terrain, construction de l’ergonomie … et </w:t>
      </w:r>
      <w:proofErr w:type="gramStart"/>
      <w:r>
        <w:t>au final</w:t>
      </w:r>
      <w:proofErr w:type="gramEnd"/>
      <w:r>
        <w:t xml:space="preserve"> élaboration par </w:t>
      </w:r>
      <w:r w:rsidR="00863F62">
        <w:t>tâtonnement</w:t>
      </w:r>
      <w:r>
        <w:t xml:space="preserve"> de modèles d’intervention.</w:t>
      </w:r>
      <w:r w:rsidR="00863F62">
        <w:t xml:space="preserve"> Même si les rapports de recherche ne sont pas lus, ils ont un rôle important sur le plan symbolique et servent comme « instrument magique d’administration de la preuve ».</w:t>
      </w:r>
    </w:p>
    <w:p w:rsidR="00863F62" w:rsidRDefault="00863F62"/>
    <w:p w:rsidR="00863F62" w:rsidRPr="00863F62" w:rsidRDefault="00863F62" w:rsidP="00863F62">
      <w:pPr>
        <w:pStyle w:val="Paragraphedeliste"/>
        <w:numPr>
          <w:ilvl w:val="0"/>
          <w:numId w:val="2"/>
        </w:numPr>
        <w:rPr>
          <w:b/>
        </w:rPr>
      </w:pPr>
      <w:r>
        <w:rPr>
          <w:b/>
        </w:rPr>
        <w:t>Quelques enseignements</w:t>
      </w:r>
    </w:p>
    <w:p w:rsidR="00863F62" w:rsidRDefault="00863F62" w:rsidP="00863F62"/>
    <w:p w:rsidR="00863F62" w:rsidRDefault="00863F62" w:rsidP="00863F62">
      <w:r>
        <w:t xml:space="preserve">1. Vu les intervenants et le contenu des interventions, le colloque s’est beaucoup orienté vers les questions liées </w:t>
      </w:r>
      <w:proofErr w:type="gramStart"/>
      <w:r>
        <w:t>aux rapport</w:t>
      </w:r>
      <w:proofErr w:type="gramEnd"/>
      <w:r>
        <w:t xml:space="preserve"> de la recherche ou des chercheurs avec le « milieu syndical » (ou avec les OS, ou avec les syndicalistes, toutes les formulations n’étant pas synonymes).</w:t>
      </w:r>
    </w:p>
    <w:p w:rsidR="00863F62" w:rsidRDefault="00863F62" w:rsidP="00863F62">
      <w:r>
        <w:t>Les interventions et discussions ont balancé entre</w:t>
      </w:r>
    </w:p>
    <w:p w:rsidR="00863F62" w:rsidRDefault="00863F62" w:rsidP="00863F62">
      <w:r>
        <w:t>- comment les syndicalistes s’intéressent-ils (ou pas) au travail des salariés ?</w:t>
      </w:r>
    </w:p>
    <w:p w:rsidR="00863F62" w:rsidRDefault="00863F62" w:rsidP="00863F62">
      <w:r>
        <w:t>- comment peut-on décrire/analyser le travail syndical ?</w:t>
      </w:r>
    </w:p>
    <w:p w:rsidR="00863F62" w:rsidRDefault="00863F62" w:rsidP="00863F62"/>
    <w:p w:rsidR="00863F62" w:rsidRDefault="00863F62" w:rsidP="00863F62">
      <w:r>
        <w:t>2. La collaboration chercheurs-syndicalistes n’est pas chose facile</w:t>
      </w:r>
    </w:p>
    <w:p w:rsidR="00863F62" w:rsidRDefault="00863F62" w:rsidP="00863F62">
      <w:r>
        <w:t>- parce que le milieu ne se laisse pas facilement pénétrer, il « résiste »</w:t>
      </w:r>
    </w:p>
    <w:p w:rsidR="00863F62" w:rsidRDefault="00863F62" w:rsidP="00863F62">
      <w:r>
        <w:t>- et que le travail syndical réel est difficile à connaitre faute d’un prescrit codifié</w:t>
      </w:r>
    </w:p>
    <w:p w:rsidR="00863F62" w:rsidRDefault="00863F62" w:rsidP="00863F62"/>
    <w:p w:rsidR="00863F62" w:rsidRDefault="00863F62" w:rsidP="00863F62">
      <w:r>
        <w:t xml:space="preserve">3. Des procédures se sont néanmoins mises en place au cours du temps. Depuis les enquêtes princeps de </w:t>
      </w:r>
      <w:proofErr w:type="spellStart"/>
      <w:r>
        <w:t>Wisner</w:t>
      </w:r>
      <w:proofErr w:type="spellEnd"/>
      <w:r>
        <w:t xml:space="preserve"> et </w:t>
      </w:r>
      <w:proofErr w:type="spellStart"/>
      <w:r>
        <w:t>Odone</w:t>
      </w:r>
      <w:proofErr w:type="spellEnd"/>
      <w:r>
        <w:t xml:space="preserve"> (années 60-70) jusqu’aux recherches actions récentes (CGT-</w:t>
      </w:r>
      <w:r w:rsidR="0084313F">
        <w:t>R</w:t>
      </w:r>
      <w:r>
        <w:t>enault et CFDT</w:t>
      </w:r>
      <w:r w:rsidR="0084313F">
        <w:t>). Elles peuvent être décrites ainsi : les chercheurs apprennent des syndicalistes, les syndicalistes apprennent des salariés ; loin des généralités, il faut revenir sur les événements locaux … et soumettre les constats et les analyses à la discussion collective … en gardant l’objectif  produire du tissu social et de la puissance d’agir.</w:t>
      </w:r>
    </w:p>
    <w:p w:rsidR="0084313F" w:rsidRDefault="0084313F" w:rsidP="00863F62"/>
    <w:p w:rsidR="0084313F" w:rsidRDefault="0084313F" w:rsidP="00863F62">
      <w:r>
        <w:t>4.</w:t>
      </w:r>
      <w:r w:rsidR="001808DA">
        <w:t xml:space="preserve"> Une tension entre d</w:t>
      </w:r>
      <w:r>
        <w:t xml:space="preserve">eux points de vue </w:t>
      </w:r>
      <w:r w:rsidR="001808DA">
        <w:t>s’est</w:t>
      </w:r>
      <w:r>
        <w:t xml:space="preserve"> fait jour (pouvant être portés par une même personne) à partir du constat que le discours syndical et la « traduction » syndicale de la parole des salariés sont le « réceptacle du négatif » de la parole sur le</w:t>
      </w:r>
      <w:r w:rsidR="001808DA">
        <w:t xml:space="preserve"> travail, en abandonnant les asp</w:t>
      </w:r>
      <w:r>
        <w:t>ects positifs (créativité, pouvoir d’agir) :</w:t>
      </w:r>
    </w:p>
    <w:p w:rsidR="0084313F" w:rsidRDefault="0084313F" w:rsidP="00863F62">
      <w:r>
        <w:t>- le syndicalisme est englué dans ses manières de penser et de faire et est, pour l’instant, incapable de s’instruire auprès des professionnels</w:t>
      </w:r>
    </w:p>
    <w:p w:rsidR="0084313F" w:rsidRDefault="0084313F" w:rsidP="00863F62">
      <w:r>
        <w:t>- de façon confuse</w:t>
      </w:r>
      <w:r w:rsidR="001808DA">
        <w:t>, laborieuse, mais inéluctable, le syndicalisme s’appuie sur le travail réel des salariés et ça lui confère une autorité nouvelle.</w:t>
      </w:r>
    </w:p>
    <w:p w:rsidR="001808DA" w:rsidRDefault="001808DA" w:rsidP="00863F62"/>
    <w:p w:rsidR="001808DA" w:rsidRPr="00863F62" w:rsidRDefault="001808DA" w:rsidP="00863F62">
      <w:r>
        <w:t xml:space="preserve">5. Le travail syndical est finalement assez peu exploré et on est bien loin d’avoir des réponses – ou même des éléments solides de réponse- aux questions initiale de Dominique </w:t>
      </w:r>
      <w:proofErr w:type="spellStart"/>
      <w:r>
        <w:t>Lhuillier</w:t>
      </w:r>
      <w:proofErr w:type="spellEnd"/>
      <w:r>
        <w:t>.</w:t>
      </w:r>
    </w:p>
    <w:p w:rsidR="00535DD8" w:rsidRDefault="00535DD8"/>
    <w:p w:rsidR="009F6241" w:rsidRPr="009F6241" w:rsidRDefault="009F6241"/>
    <w:sectPr w:rsidR="009F6241" w:rsidRPr="009F6241" w:rsidSect="00FA59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D1DDB"/>
    <w:multiLevelType w:val="hybridMultilevel"/>
    <w:tmpl w:val="869CAC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FE5385"/>
    <w:multiLevelType w:val="multilevel"/>
    <w:tmpl w:val="DDCEE198"/>
    <w:lvl w:ilvl="0">
      <w:start w:val="1"/>
      <w:numFmt w:val="decimal"/>
      <w:pStyle w:val="Titre2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3513C9"/>
    <w:multiLevelType w:val="hybridMultilevel"/>
    <w:tmpl w:val="3106114A"/>
    <w:lvl w:ilvl="0" w:tplc="B022B7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155BE"/>
    <w:multiLevelType w:val="hybridMultilevel"/>
    <w:tmpl w:val="BDE47BAA"/>
    <w:lvl w:ilvl="0" w:tplc="CC42BCC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FA59BA"/>
    <w:rsid w:val="0016347F"/>
    <w:rsid w:val="001808DA"/>
    <w:rsid w:val="005154AB"/>
    <w:rsid w:val="00535DD8"/>
    <w:rsid w:val="006A58EE"/>
    <w:rsid w:val="007F5E8C"/>
    <w:rsid w:val="0084313F"/>
    <w:rsid w:val="00863F62"/>
    <w:rsid w:val="009F6241"/>
    <w:rsid w:val="00A117F5"/>
    <w:rsid w:val="00AE0C2E"/>
    <w:rsid w:val="00AE610A"/>
    <w:rsid w:val="00C67FE3"/>
    <w:rsid w:val="00F345B3"/>
    <w:rsid w:val="00FA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FE3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C67F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C67FE3"/>
    <w:pPr>
      <w:keepNext/>
      <w:numPr>
        <w:numId w:val="1"/>
      </w:numPr>
      <w:spacing w:before="240" w:after="240"/>
      <w:outlineLvl w:val="1"/>
    </w:pPr>
    <w:rPr>
      <w:rFonts w:ascii="Arial" w:hAnsi="Arial" w:cs="Arial"/>
      <w:i/>
      <w:iCs/>
      <w:sz w:val="28"/>
      <w:szCs w:val="28"/>
      <w:u w:val="single"/>
    </w:rPr>
  </w:style>
  <w:style w:type="paragraph" w:styleId="Titre3">
    <w:name w:val="heading 3"/>
    <w:basedOn w:val="Normal"/>
    <w:next w:val="Normal"/>
    <w:link w:val="Titre3Car"/>
    <w:qFormat/>
    <w:rsid w:val="00C67F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C67FE3"/>
    <w:rPr>
      <w:rFonts w:ascii="Arial" w:hAnsi="Arial" w:cs="Arial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rsid w:val="00C67FE3"/>
    <w:rPr>
      <w:rFonts w:ascii="Arial" w:hAnsi="Arial" w:cs="Arial"/>
      <w:i/>
      <w:iCs/>
      <w:sz w:val="28"/>
      <w:szCs w:val="28"/>
      <w:u w:val="single"/>
    </w:rPr>
  </w:style>
  <w:style w:type="character" w:customStyle="1" w:styleId="Titre3Car">
    <w:name w:val="Titre 3 Car"/>
    <w:basedOn w:val="Policepardfaut"/>
    <w:link w:val="Titre3"/>
    <w:rsid w:val="00C67FE3"/>
    <w:rPr>
      <w:rFonts w:ascii="Arial" w:hAnsi="Arial" w:cs="Arial"/>
      <w:b/>
      <w:bCs/>
      <w:sz w:val="26"/>
      <w:szCs w:val="26"/>
    </w:rPr>
  </w:style>
  <w:style w:type="paragraph" w:styleId="Titre">
    <w:name w:val="Title"/>
    <w:basedOn w:val="Normal"/>
    <w:link w:val="TitreCar"/>
    <w:qFormat/>
    <w:rsid w:val="00C67FE3"/>
    <w:pPr>
      <w:jc w:val="center"/>
    </w:pPr>
    <w:rPr>
      <w:b/>
      <w:sz w:val="32"/>
      <w:szCs w:val="20"/>
    </w:rPr>
  </w:style>
  <w:style w:type="character" w:customStyle="1" w:styleId="TitreCar">
    <w:name w:val="Titre Car"/>
    <w:basedOn w:val="Policepardfaut"/>
    <w:link w:val="Titre"/>
    <w:rsid w:val="00C67FE3"/>
    <w:rPr>
      <w:b/>
      <w:sz w:val="32"/>
    </w:rPr>
  </w:style>
  <w:style w:type="character" w:styleId="lev">
    <w:name w:val="Strong"/>
    <w:basedOn w:val="Policepardfaut"/>
    <w:qFormat/>
    <w:rsid w:val="00C67FE3"/>
    <w:rPr>
      <w:b/>
      <w:bCs/>
    </w:rPr>
  </w:style>
  <w:style w:type="character" w:styleId="Lienhypertexte">
    <w:name w:val="Hyperlink"/>
    <w:basedOn w:val="Policepardfaut"/>
    <w:uiPriority w:val="99"/>
    <w:unhideWhenUsed/>
    <w:rsid w:val="00F345B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F345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tui.org/fr/Publications2/Policy-Briefs/European-Economic-Employment-and-Social-Policy/L-individualisation-du-rapport-au-travail-un-defi-pour-le-syndicalisme" TargetMode="External"/><Relationship Id="rId5" Type="http://schemas.openxmlformats.org/officeDocument/2006/relationships/hyperlink" Target="http://www.editions-eres.com/parutions/societe/nouvelle-revue-de-psychosociologie/p3348-travail-syndical-le-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848</Words>
  <Characters>4667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GROSSE</dc:creator>
  <cp:keywords/>
  <dc:description/>
  <cp:lastModifiedBy>Gérard GROSSE</cp:lastModifiedBy>
  <cp:revision>5</cp:revision>
  <dcterms:created xsi:type="dcterms:W3CDTF">2015-02-01T08:44:00Z</dcterms:created>
  <dcterms:modified xsi:type="dcterms:W3CDTF">2015-02-06T08:10:00Z</dcterms:modified>
</cp:coreProperties>
</file>