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250" w:rsidRDefault="00AA77B8">
      <w:pPr>
        <w:pStyle w:val="Standard"/>
        <w:rPr>
          <w:rFonts w:ascii="Bookman Old Style" w:hAnsi="Bookman Old Style"/>
        </w:rPr>
      </w:pPr>
      <w:bookmarkStart w:id="0" w:name="_GoBack"/>
      <w:bookmarkEnd w:id="0"/>
      <w:r>
        <w:rPr>
          <w:rFonts w:ascii="Bookman Old Style" w:hAnsi="Bookman Old Style"/>
        </w:rPr>
        <w:t>Yves Baunay</w:t>
      </w:r>
    </w:p>
    <w:p w:rsidR="00CC3250" w:rsidRDefault="00AA77B8">
      <w:pPr>
        <w:pStyle w:val="Standard"/>
        <w:rPr>
          <w:rFonts w:ascii="Bookman Old Style" w:hAnsi="Bookman Old Style"/>
        </w:rPr>
      </w:pPr>
      <w:r>
        <w:rPr>
          <w:rFonts w:ascii="Bookman Old Style" w:hAnsi="Bookman Old Style"/>
        </w:rPr>
        <w:t>Chantier travail</w:t>
      </w:r>
    </w:p>
    <w:p w:rsidR="00CC3250" w:rsidRDefault="00CC3250">
      <w:pPr>
        <w:pStyle w:val="Standard"/>
        <w:rPr>
          <w:rFonts w:ascii="Bookman Old Style" w:hAnsi="Bookman Old Style"/>
        </w:rPr>
      </w:pPr>
    </w:p>
    <w:p w:rsidR="00CC3250" w:rsidRDefault="00AA77B8">
      <w:pPr>
        <w:pStyle w:val="Standard"/>
        <w:jc w:val="center"/>
        <w:rPr>
          <w:rFonts w:ascii="Bookman Old Style" w:hAnsi="Bookman Old Style"/>
          <w:b/>
          <w:bCs/>
        </w:rPr>
      </w:pPr>
      <w:r>
        <w:rPr>
          <w:rFonts w:ascii="Bookman Old Style" w:hAnsi="Bookman Old Style"/>
          <w:b/>
          <w:bCs/>
        </w:rPr>
        <w:t>Étonnants travailleurs</w:t>
      </w:r>
    </w:p>
    <w:p w:rsidR="00CC3250" w:rsidRDefault="00AA77B8">
      <w:pPr>
        <w:pStyle w:val="Standard"/>
        <w:jc w:val="center"/>
        <w:rPr>
          <w:rFonts w:ascii="Bookman Old Style" w:hAnsi="Bookman Old Style"/>
          <w:b/>
          <w:bCs/>
        </w:rPr>
      </w:pPr>
      <w:r>
        <w:rPr>
          <w:rFonts w:ascii="Bookman Old Style" w:hAnsi="Bookman Old Style"/>
          <w:b/>
          <w:bCs/>
        </w:rPr>
        <w:t>Un événement surprenant s'est produit. Qu'en fait-on ?</w:t>
      </w:r>
    </w:p>
    <w:p w:rsidR="00CC3250" w:rsidRDefault="00CC3250">
      <w:pPr>
        <w:pStyle w:val="Standard"/>
        <w:rPr>
          <w:rFonts w:ascii="Bookman Old Style" w:hAnsi="Bookman Old Style"/>
        </w:rPr>
      </w:pPr>
    </w:p>
    <w:p w:rsidR="00CC3250" w:rsidRDefault="00AA77B8">
      <w:pPr>
        <w:pStyle w:val="Standard"/>
        <w:rPr>
          <w:rFonts w:ascii="Bookman Old Style" w:hAnsi="Bookman Old Style"/>
        </w:rPr>
      </w:pPr>
      <w:r>
        <w:rPr>
          <w:rFonts w:ascii="Bookman Old Style" w:hAnsi="Bookman Old Style"/>
        </w:rPr>
        <w:t xml:space="preserve">Les 9 et 10 octobre à la Dynamo de Pantin, soixante-dix personnes ont </w:t>
      </w:r>
      <w:r>
        <w:rPr>
          <w:rFonts w:ascii="Bookman Old Style" w:hAnsi="Bookman Old Style"/>
        </w:rPr>
        <w:t>fabriqué un événement qui aurait pu être banal consistant à donner à entendre des morceaux de leur propre « activité ».</w:t>
      </w:r>
    </w:p>
    <w:p w:rsidR="00CC3250" w:rsidRDefault="00AA77B8">
      <w:pPr>
        <w:pStyle w:val="Standard"/>
        <w:rPr>
          <w:rFonts w:ascii="Bookman Old Style" w:hAnsi="Bookman Old Style"/>
        </w:rPr>
      </w:pPr>
      <w:r>
        <w:rPr>
          <w:rFonts w:ascii="Bookman Old Style" w:hAnsi="Bookman Old Style"/>
        </w:rPr>
        <w:t>Au départ, il y a une intuition de Christine Castejon, initiatrice de l'événement : faire vivre les concepts de l'ergologie à travers un</w:t>
      </w:r>
      <w:r>
        <w:rPr>
          <w:rFonts w:ascii="Bookman Old Style" w:hAnsi="Bookman Old Style"/>
        </w:rPr>
        <w:t>e vingtaine de récits de « quelques grammes d'activité » vécue et exposée par les intéressés.</w:t>
      </w:r>
    </w:p>
    <w:p w:rsidR="00CC3250" w:rsidRDefault="00AA77B8">
      <w:pPr>
        <w:pStyle w:val="Standard"/>
        <w:rPr>
          <w:rFonts w:ascii="Bookman Old Style" w:hAnsi="Bookman Old Style"/>
        </w:rPr>
      </w:pPr>
      <w:r>
        <w:rPr>
          <w:rFonts w:ascii="Bookman Old Style" w:hAnsi="Bookman Old Style"/>
        </w:rPr>
        <w:t>Ensuite, un groupe d'une dizaine de « fabricants » réunis par Christine ont fait connaissance et collectif en imaginant la mise en scène et en débats de ces récit</w:t>
      </w:r>
      <w:r>
        <w:rPr>
          <w:rFonts w:ascii="Bookman Old Style" w:hAnsi="Bookman Old Style"/>
        </w:rPr>
        <w:t>s vivants de travail. Comment installer un climat de liberté, de confiance entre des gens qui ne se connaissent pas dans la vie et qui se rencontrent par hasard ?</w:t>
      </w:r>
    </w:p>
    <w:p w:rsidR="00CC3250" w:rsidRDefault="00AA77B8">
      <w:pPr>
        <w:pStyle w:val="Standard"/>
        <w:rPr>
          <w:rFonts w:ascii="Bookman Old Style" w:hAnsi="Bookman Old Style"/>
        </w:rPr>
      </w:pPr>
      <w:r>
        <w:rPr>
          <w:rFonts w:ascii="Bookman Old Style" w:hAnsi="Bookman Old Style"/>
        </w:rPr>
        <w:t>Les 9 et 10, une vingtaine d'étonnants travailleurs ont osé puiser dans leur intimité, souven</w:t>
      </w:r>
      <w:r>
        <w:rPr>
          <w:rFonts w:ascii="Bookman Old Style" w:hAnsi="Bookman Old Style"/>
        </w:rPr>
        <w:t>t la peur au ventre, après mûres réflexions et débats intenses avec eux-mêmes. Ils ont capté l'attention des autres travailleurs réunis, en s'étonnant eux-mêmes et en réagissant aux réactions suscitées par l'écoute intense de leurs récits.</w:t>
      </w:r>
    </w:p>
    <w:p w:rsidR="00CC3250" w:rsidRDefault="00AA77B8">
      <w:pPr>
        <w:pStyle w:val="Standard"/>
        <w:rPr>
          <w:rFonts w:ascii="Bookman Old Style" w:hAnsi="Bookman Old Style"/>
        </w:rPr>
      </w:pPr>
      <w:r>
        <w:rPr>
          <w:rFonts w:ascii="Bookman Old Style" w:hAnsi="Bookman Old Style"/>
        </w:rPr>
        <w:t>Ils ont installé</w:t>
      </w:r>
      <w:r>
        <w:rPr>
          <w:rFonts w:ascii="Bookman Old Style" w:hAnsi="Bookman Old Style"/>
        </w:rPr>
        <w:t xml:space="preserve"> un climat de réflexion collective et de recherche de quelque chose d'indéfinissable, d'énigmatique : l'activité humaine. Ces travailleurs réunis pour l'occasion, témoignaient d'une grande diversité d'âge, de profession, de nationalité, de préoccupations, </w:t>
      </w:r>
      <w:r>
        <w:rPr>
          <w:rFonts w:ascii="Bookman Old Style" w:hAnsi="Bookman Old Style"/>
        </w:rPr>
        <w:t>d'engagements citoyens...et se comprenaient. Un courant passait entre toutes et tous. Que transportait-il ? Je m'aperçois que je ne peux pas répondre à cette question. Et du coup, je suis dans l'incapacité de dire ce qui s'est passé, ce que nous avons vécu</w:t>
      </w:r>
      <w:r>
        <w:rPr>
          <w:rFonts w:ascii="Bookman Old Style" w:hAnsi="Bookman Old Style"/>
        </w:rPr>
        <w:t>, vu et écouter ensemble,  chacun-e différemment d'ailleurs.</w:t>
      </w:r>
    </w:p>
    <w:p w:rsidR="00CC3250" w:rsidRDefault="00AA77B8">
      <w:pPr>
        <w:pStyle w:val="Standard"/>
        <w:rPr>
          <w:rFonts w:ascii="Bookman Old Style" w:hAnsi="Bookman Old Style"/>
        </w:rPr>
      </w:pPr>
      <w:r>
        <w:rPr>
          <w:rFonts w:ascii="Bookman Old Style" w:hAnsi="Bookman Old Style"/>
        </w:rPr>
        <w:t xml:space="preserve">J'ai vraiment pris conscience qu'un événement extraordinaire avait bien eu lieu, lorsque dans la dernière heure, une grande partie des participants, invités par Clarisse l'une des fabricantes et </w:t>
      </w:r>
      <w:r>
        <w:rPr>
          <w:rFonts w:ascii="Bookman Old Style" w:hAnsi="Bookman Old Style"/>
        </w:rPr>
        <w:t>animatrices à dire comment ils voyaient la suite, comment on pourrait ensemble « transformer l'essai », ont volontiers exprimé leurs émotions, leur satisfaction, leur envie de poursuivre ensemble et ailleurs... De faire un vrai travail politique de transfo</w:t>
      </w:r>
      <w:r>
        <w:rPr>
          <w:rFonts w:ascii="Bookman Old Style" w:hAnsi="Bookman Old Style"/>
        </w:rPr>
        <w:t>rmation du monde, de construction d'un autre monde possible, humain.</w:t>
      </w:r>
    </w:p>
    <w:p w:rsidR="00CC3250" w:rsidRDefault="00AA77B8">
      <w:pPr>
        <w:pStyle w:val="Standard"/>
        <w:rPr>
          <w:rFonts w:ascii="Bookman Old Style" w:hAnsi="Bookman Old Style"/>
        </w:rPr>
      </w:pPr>
      <w:r>
        <w:rPr>
          <w:rFonts w:ascii="Bookman Old Style" w:hAnsi="Bookman Old Style"/>
        </w:rPr>
        <w:t>Un syndicaliste par exemple a déclaré : « des choses nées au 19ème siècle se meurent aujourd'hui... Quelque chose est à réinventer avec tous ceux qui travaillent... On a commencé à prépar</w:t>
      </w:r>
      <w:r>
        <w:rPr>
          <w:rFonts w:ascii="Bookman Old Style" w:hAnsi="Bookman Old Style"/>
        </w:rPr>
        <w:t>er ce que sera demain... »</w:t>
      </w:r>
    </w:p>
    <w:p w:rsidR="00CC3250" w:rsidRDefault="00AA77B8">
      <w:pPr>
        <w:pStyle w:val="Standard"/>
        <w:rPr>
          <w:rFonts w:ascii="Bookman Old Style" w:hAnsi="Bookman Old Style"/>
        </w:rPr>
      </w:pPr>
      <w:r>
        <w:rPr>
          <w:rFonts w:ascii="Bookman Old Style" w:hAnsi="Bookman Old Style"/>
        </w:rPr>
        <w:t>Les échanges, au moment de l'apéro final ont confirmé que chacun-e avait été bouleversé par ces récits d'activité qui avait impacté leur propre vie professionnelle, militante, personnelle, et qu'ils emportaient avec eux comme des</w:t>
      </w:r>
      <w:r>
        <w:rPr>
          <w:rFonts w:ascii="Bookman Old Style" w:hAnsi="Bookman Old Style"/>
        </w:rPr>
        <w:t xml:space="preserve"> trésors trouvés par hasard.</w:t>
      </w:r>
    </w:p>
    <w:p w:rsidR="00CC3250" w:rsidRDefault="00AA77B8">
      <w:pPr>
        <w:pStyle w:val="Standard"/>
        <w:rPr>
          <w:rFonts w:ascii="Bookman Old Style" w:hAnsi="Bookman Old Style"/>
        </w:rPr>
      </w:pPr>
      <w:r>
        <w:rPr>
          <w:rFonts w:ascii="Bookman Old Style" w:hAnsi="Bookman Old Style"/>
        </w:rPr>
        <w:t>Dès le samedi après-midi, les courriels ont commencé à défiler sur la liste du groupe de fabrication, attelé maintenant à imaginer une suite et à l'organiser.</w:t>
      </w:r>
    </w:p>
    <w:p w:rsidR="00CC3250" w:rsidRDefault="00AA77B8">
      <w:pPr>
        <w:pStyle w:val="Standard"/>
        <w:rPr>
          <w:rFonts w:ascii="Bookman Old Style" w:hAnsi="Bookman Old Style"/>
        </w:rPr>
      </w:pPr>
      <w:r>
        <w:rPr>
          <w:rFonts w:ascii="Bookman Old Style" w:hAnsi="Bookman Old Style"/>
        </w:rPr>
        <w:t xml:space="preserve">Une autre étape est ouverte : construire autre chose à partir de ce </w:t>
      </w:r>
      <w:r>
        <w:rPr>
          <w:rFonts w:ascii="Bookman Old Style" w:hAnsi="Bookman Old Style"/>
        </w:rPr>
        <w:t>qui est advenu, en poursuivant nos intuitions initiales et en mettant dans le coup l'ensemble des participants, ceux empêchés mais qui se sont déjà inscrits pour la suite, et ceux qui se sont prêtés et donnés au jeu, et qui attendent une suite à construire</w:t>
      </w:r>
      <w:r>
        <w:rPr>
          <w:rFonts w:ascii="Bookman Old Style" w:hAnsi="Bookman Old Style"/>
        </w:rPr>
        <w:t xml:space="preserve"> en commun.</w:t>
      </w:r>
    </w:p>
    <w:p w:rsidR="00CC3250" w:rsidRDefault="00AA77B8">
      <w:pPr>
        <w:pStyle w:val="Standard"/>
        <w:rPr>
          <w:rFonts w:ascii="Bookman Old Style" w:hAnsi="Bookman Old Style"/>
        </w:rPr>
      </w:pPr>
      <w:r>
        <w:rPr>
          <w:rFonts w:ascii="Bookman Old Style" w:hAnsi="Bookman Old Style"/>
        </w:rPr>
        <w:t xml:space="preserve">En attendant, chacun dans ses réseaux, poursuit l'initiative, à partir de ses </w:t>
      </w:r>
      <w:r>
        <w:rPr>
          <w:rFonts w:ascii="Bookman Old Style" w:hAnsi="Bookman Old Style"/>
        </w:rPr>
        <w:lastRenderedPageBreak/>
        <w:t>propres engagements dans l'activité et de ce qu'il a vécu les 9 et 10 octobre .</w:t>
      </w:r>
    </w:p>
    <w:p w:rsidR="00CC3250" w:rsidRDefault="00AA77B8">
      <w:pPr>
        <w:pStyle w:val="Standard"/>
        <w:rPr>
          <w:rFonts w:ascii="Bookman Old Style" w:hAnsi="Bookman Old Style"/>
        </w:rPr>
      </w:pPr>
      <w:r>
        <w:rPr>
          <w:rFonts w:ascii="Bookman Old Style" w:hAnsi="Bookman Old Style"/>
        </w:rPr>
        <w:t>L'intuition de départ était manifestement féconde. Mais l'activité réelle qu'elle a dé</w:t>
      </w:r>
      <w:r>
        <w:rPr>
          <w:rFonts w:ascii="Bookman Old Style" w:hAnsi="Bookman Old Style"/>
        </w:rPr>
        <w:t>clenché a largement débordé ce que les initiateurs pouvaient imaginer, anticiper. Et c'est ce débordement qu'ils ont maintenant sur les bras et dont ils se demandent bien ce qu'ils peuvent bien en faire.</w:t>
      </w:r>
    </w:p>
    <w:p w:rsidR="00CC3250" w:rsidRDefault="00CC3250">
      <w:pPr>
        <w:pStyle w:val="Standard"/>
        <w:rPr>
          <w:rFonts w:ascii="Bookman Old Style" w:hAnsi="Bookman Old Style"/>
        </w:rPr>
      </w:pPr>
    </w:p>
    <w:p w:rsidR="00CC3250" w:rsidRDefault="00AA77B8">
      <w:pPr>
        <w:pStyle w:val="Standard"/>
        <w:rPr>
          <w:rFonts w:ascii="Bookman Old Style" w:hAnsi="Bookman Old Style"/>
        </w:rPr>
      </w:pPr>
      <w:r>
        <w:rPr>
          <w:rFonts w:ascii="Bookman Old Style" w:hAnsi="Bookman Old Style"/>
        </w:rPr>
        <w:t xml:space="preserve">Pour ma part, j'ai commencé à travailler mes notes </w:t>
      </w:r>
      <w:r>
        <w:rPr>
          <w:rFonts w:ascii="Bookman Old Style" w:hAnsi="Bookman Old Style"/>
        </w:rPr>
        <w:t>abondantes. J'ai remarqué que la dimension politique du travail comme activité de transformation du milieu humain, social, physique, comme activité écologique débouchait immanquablement sur des controverses sur les façons de faire de la politique, du syndi</w:t>
      </w:r>
      <w:r>
        <w:rPr>
          <w:rFonts w:ascii="Bookman Old Style" w:hAnsi="Bookman Old Style"/>
        </w:rPr>
        <w:t>calisme, une renormalisation très créative de ces activités, à partir du travail.</w:t>
      </w:r>
    </w:p>
    <w:p w:rsidR="00CC3250" w:rsidRDefault="00CC3250">
      <w:pPr>
        <w:pStyle w:val="Standard"/>
        <w:rPr>
          <w:rFonts w:ascii="Bookman Old Style" w:hAnsi="Bookman Old Style"/>
        </w:rPr>
      </w:pPr>
    </w:p>
    <w:p w:rsidR="00CC3250" w:rsidRDefault="00AA77B8">
      <w:pPr>
        <w:pStyle w:val="Standard"/>
        <w:rPr>
          <w:rFonts w:ascii="Bookman Old Style" w:hAnsi="Bookman Old Style"/>
        </w:rPr>
      </w:pPr>
      <w:r>
        <w:rPr>
          <w:rFonts w:ascii="Bookman Old Style" w:hAnsi="Bookman Old Style"/>
        </w:rPr>
        <w:t xml:space="preserve">Tous ceux et celles qui sont intéressés par la construction de cette suite peuvent se faire connaître à Étonnants Travailleurs : </w:t>
      </w:r>
      <w:hyperlink r:id="rId6" w:history="1">
        <w:r>
          <w:rPr>
            <w:rFonts w:ascii="Bookman Old Style" w:hAnsi="Bookman Old Style"/>
          </w:rPr>
          <w:t>etonnants.travailleurs@gmail.com</w:t>
        </w:r>
      </w:hyperlink>
      <w:r>
        <w:rPr>
          <w:rFonts w:ascii="Bookman Old Style" w:hAnsi="Bookman Old Style"/>
        </w:rPr>
        <w:t xml:space="preserve"> et Yves Baunay </w:t>
      </w:r>
      <w:hyperlink r:id="rId7" w:history="1">
        <w:r>
          <w:rPr>
            <w:rFonts w:ascii="Bookman Old Style" w:hAnsi="Bookman Old Style"/>
          </w:rPr>
          <w:t>ybaunay@free.fr</w:t>
        </w:r>
      </w:hyperlink>
    </w:p>
    <w:p w:rsidR="00CC3250" w:rsidRDefault="00CC3250">
      <w:pPr>
        <w:pStyle w:val="Standard"/>
        <w:rPr>
          <w:rFonts w:ascii="Bookman Old Style" w:hAnsi="Bookman Old Style"/>
        </w:rPr>
      </w:pPr>
    </w:p>
    <w:p w:rsidR="00CC3250" w:rsidRDefault="00AA77B8">
      <w:pPr>
        <w:pStyle w:val="Standard"/>
        <w:jc w:val="right"/>
        <w:rPr>
          <w:rFonts w:ascii="Bookman Old Style" w:hAnsi="Bookman Old Style"/>
        </w:rPr>
      </w:pPr>
      <w:r>
        <w:rPr>
          <w:rFonts w:ascii="Bookman Old Style" w:hAnsi="Bookman Old Style"/>
        </w:rPr>
        <w:t>Yves Baunay</w:t>
      </w:r>
    </w:p>
    <w:p w:rsidR="00CC3250" w:rsidRDefault="00CC3250">
      <w:pPr>
        <w:pStyle w:val="Standard"/>
        <w:rPr>
          <w:rFonts w:ascii="Bookman Old Style" w:hAnsi="Bookman Old Style"/>
        </w:rPr>
      </w:pPr>
    </w:p>
    <w:sectPr w:rsidR="00CC325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A77B8">
      <w:r>
        <w:separator/>
      </w:r>
    </w:p>
  </w:endnote>
  <w:endnote w:type="continuationSeparator" w:id="0">
    <w:p w:rsidR="00000000" w:rsidRDefault="00AA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A77B8">
      <w:r>
        <w:rPr>
          <w:color w:val="000000"/>
        </w:rPr>
        <w:separator/>
      </w:r>
    </w:p>
  </w:footnote>
  <w:footnote w:type="continuationSeparator" w:id="0">
    <w:p w:rsidR="00000000" w:rsidRDefault="00AA7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C3250"/>
    <w:rsid w:val="00AA77B8"/>
    <w:rsid w:val="00CC32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2253E7-D6FD-459C-9194-05611947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ybaunay@fre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tonnants.travailleurs@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3729</Characters>
  <Application>Microsoft Office Word</Application>
  <DocSecurity>4</DocSecurity>
  <Lines>31</Lines>
  <Paragraphs>8</Paragraphs>
  <ScaleCrop>false</ScaleCrop>
  <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Gérard Grosse</cp:lastModifiedBy>
  <cp:revision>2</cp:revision>
  <cp:lastPrinted>2015-10-15T17:30:00Z</cp:lastPrinted>
  <dcterms:created xsi:type="dcterms:W3CDTF">2015-10-15T16:16:00Z</dcterms:created>
  <dcterms:modified xsi:type="dcterms:W3CDTF">2015-10-15T16:16:00Z</dcterms:modified>
</cp:coreProperties>
</file>